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5D5AB" w14:textId="77777777" w:rsidR="00C041B8" w:rsidRPr="00323C58" w:rsidRDefault="00C041B8" w:rsidP="00C041B8">
      <w:pPr>
        <w:tabs>
          <w:tab w:val="left" w:pos="8364"/>
        </w:tabs>
        <w:spacing w:line="408" w:lineRule="exact"/>
        <w:ind w:left="20"/>
        <w:rPr>
          <w:rFonts w:ascii="Arial" w:hAnsi="Arial" w:cs="Arial"/>
          <w:b/>
          <w:color w:val="A6A6A6" w:themeColor="background1" w:themeShade="A6"/>
          <w:sz w:val="28"/>
        </w:rPr>
      </w:pPr>
      <w:r w:rsidRPr="00323C58">
        <w:rPr>
          <w:rFonts w:ascii="Arial" w:hAnsi="Arial" w:cs="Arial"/>
          <w:b/>
          <w:color w:val="A6A6A6" w:themeColor="background1" w:themeShade="A6"/>
          <w:sz w:val="28"/>
        </w:rPr>
        <w:t>Presseinformation</w:t>
      </w:r>
    </w:p>
    <w:p w14:paraId="2BD2B114" w14:textId="77777777" w:rsidR="00C041B8" w:rsidRDefault="00C041B8" w:rsidP="00C041B8">
      <w:pPr>
        <w:tabs>
          <w:tab w:val="left" w:pos="1540"/>
          <w:tab w:val="left" w:pos="8364"/>
        </w:tabs>
      </w:pPr>
    </w:p>
    <w:p w14:paraId="4CE00955" w14:textId="77777777" w:rsidR="00C041B8" w:rsidRDefault="00C041B8" w:rsidP="00C041B8">
      <w:pPr>
        <w:tabs>
          <w:tab w:val="left" w:pos="1540"/>
          <w:tab w:val="left" w:pos="8364"/>
        </w:tabs>
      </w:pPr>
      <w:r>
        <w:tab/>
      </w:r>
    </w:p>
    <w:p w14:paraId="49D2DD24" w14:textId="3BF0A8FB" w:rsidR="00C041B8" w:rsidRDefault="0001684A" w:rsidP="00C041B8">
      <w:pPr>
        <w:pStyle w:val="Headline2"/>
        <w:tabs>
          <w:tab w:val="left" w:pos="8364"/>
        </w:tabs>
        <w:ind w:right="1132"/>
        <w:rPr>
          <w:rFonts w:ascii="Arial" w:hAnsi="Arial" w:cs="Arial"/>
          <w:b/>
          <w:color w:val="000000" w:themeColor="text1"/>
        </w:rPr>
      </w:pPr>
      <w:r>
        <w:rPr>
          <w:rFonts w:ascii="Arial" w:hAnsi="Arial" w:cs="Arial"/>
          <w:b/>
          <w:color w:val="000000" w:themeColor="text1"/>
        </w:rPr>
        <w:t>Rascher Baufortschritt</w:t>
      </w:r>
      <w:r w:rsidR="00C041B8" w:rsidRPr="0058419C">
        <w:rPr>
          <w:rFonts w:ascii="Arial" w:hAnsi="Arial" w:cs="Arial"/>
          <w:b/>
          <w:color w:val="000000" w:themeColor="text1"/>
        </w:rPr>
        <w:t xml:space="preserve"> für modernes Bürogebäude im Wissenschaftspark Osnabrück</w:t>
      </w:r>
      <w:r w:rsidR="00C041B8">
        <w:rPr>
          <w:rFonts w:ascii="Arial" w:hAnsi="Arial" w:cs="Arial"/>
          <w:b/>
          <w:color w:val="000000" w:themeColor="text1"/>
        </w:rPr>
        <w:br/>
      </w:r>
    </w:p>
    <w:p w14:paraId="397A910F" w14:textId="3E68C269" w:rsidR="00ED7B8D" w:rsidRPr="00ED7B8D" w:rsidRDefault="00C041B8" w:rsidP="006365DC">
      <w:pPr>
        <w:pStyle w:val="AufzhlungEbene1"/>
        <w:spacing w:line="360" w:lineRule="auto"/>
      </w:pPr>
      <w:r w:rsidRPr="00ED7B8D">
        <w:t>D</w:t>
      </w:r>
      <w:r w:rsidR="006365DC">
        <w:t xml:space="preserve">elta </w:t>
      </w:r>
      <w:r w:rsidR="006365DC" w:rsidRPr="006365DC">
        <w:rPr>
          <w:rFonts w:ascii="Arial" w:hAnsi="Arial" w:cs="Arial"/>
        </w:rPr>
        <w:t>Immobilien Invest</w:t>
      </w:r>
      <w:r w:rsidRPr="00ED7B8D">
        <w:t xml:space="preserve"> schafft Raum für Forschung, Technologie und Arbeitsplätze </w:t>
      </w:r>
    </w:p>
    <w:p w14:paraId="2E1BC444" w14:textId="77777777" w:rsidR="00C041B8" w:rsidRDefault="00C041B8" w:rsidP="006365DC">
      <w:pPr>
        <w:pStyle w:val="AufzhlungEbene1"/>
        <w:spacing w:line="360" w:lineRule="auto"/>
      </w:pPr>
      <w:r>
        <w:t>Rasche Umsetzung</w:t>
      </w:r>
      <w:r w:rsidRPr="0058419C">
        <w:t xml:space="preserve">: Köster realisiert </w:t>
      </w:r>
      <w:r>
        <w:t xml:space="preserve">flexibles </w:t>
      </w:r>
      <w:r w:rsidRPr="0058419C">
        <w:t xml:space="preserve">Bürogebäude </w:t>
      </w:r>
      <w:r>
        <w:t>in wenigen Monaten</w:t>
      </w:r>
    </w:p>
    <w:p w14:paraId="7A453A0B" w14:textId="77777777" w:rsidR="00C041B8" w:rsidRPr="003E0ADE" w:rsidRDefault="00C041B8" w:rsidP="00C041B8">
      <w:pPr>
        <w:pStyle w:val="AufzhlungEbene1"/>
        <w:spacing w:line="360" w:lineRule="auto"/>
      </w:pPr>
      <w:r w:rsidRPr="0058419C">
        <w:t>Innovativ und technologieorientiert – Wissenschaftspark Osnabrück wächst</w:t>
      </w:r>
    </w:p>
    <w:p w14:paraId="4CD0B3ED" w14:textId="77777777" w:rsidR="00C041B8" w:rsidRDefault="00C041B8" w:rsidP="00C041B8">
      <w:pPr>
        <w:pStyle w:val="AufzhlungEbene1"/>
        <w:numPr>
          <w:ilvl w:val="0"/>
          <w:numId w:val="0"/>
        </w:numPr>
        <w:spacing w:after="0" w:line="360" w:lineRule="auto"/>
        <w:jc w:val="both"/>
      </w:pPr>
    </w:p>
    <w:p w14:paraId="7D9375B8" w14:textId="77777777" w:rsidR="00C041B8" w:rsidRDefault="00C041B8" w:rsidP="00C041B8">
      <w:pPr>
        <w:pStyle w:val="AufzhlungEbene1"/>
        <w:numPr>
          <w:ilvl w:val="0"/>
          <w:numId w:val="0"/>
        </w:numPr>
        <w:spacing w:after="0" w:line="360" w:lineRule="auto"/>
        <w:jc w:val="both"/>
      </w:pPr>
    </w:p>
    <w:p w14:paraId="1D17FFE5" w14:textId="1EC5AACD" w:rsidR="00C041B8" w:rsidRPr="00D06EE9" w:rsidRDefault="00C041B8" w:rsidP="00C041B8">
      <w:pPr>
        <w:pStyle w:val="Flietext"/>
      </w:pPr>
      <w:r w:rsidRPr="00D06EE9">
        <w:t xml:space="preserve">Osnabrück, </w:t>
      </w:r>
      <w:r w:rsidR="00190C06">
        <w:t>8</w:t>
      </w:r>
      <w:r w:rsidR="009B3C46">
        <w:t>. Juli</w:t>
      </w:r>
      <w:r w:rsidRPr="00D06EE9">
        <w:t xml:space="preserve"> 2021</w:t>
      </w:r>
    </w:p>
    <w:p w14:paraId="3CC0A4F8" w14:textId="77777777" w:rsidR="00C041B8" w:rsidRPr="00D06EE9" w:rsidRDefault="00C041B8" w:rsidP="00C041B8">
      <w:pPr>
        <w:pStyle w:val="Flietext"/>
        <w:jc w:val="both"/>
        <w:rPr>
          <w:b/>
        </w:rPr>
      </w:pPr>
    </w:p>
    <w:p w14:paraId="4585A173" w14:textId="27BF275B" w:rsidR="00C041B8" w:rsidRPr="0058419C" w:rsidRDefault="00C041B8" w:rsidP="00C041B8">
      <w:pPr>
        <w:pStyle w:val="Flietext"/>
        <w:jc w:val="both"/>
        <w:rPr>
          <w:b/>
        </w:rPr>
      </w:pPr>
      <w:r w:rsidRPr="0058419C">
        <w:rPr>
          <w:b/>
        </w:rPr>
        <w:t xml:space="preserve">Die Baugrube </w:t>
      </w:r>
      <w:r>
        <w:rPr>
          <w:b/>
        </w:rPr>
        <w:t>zwischen der Albert-Einstein-Straße und der Lise-Meitner-Straße ist</w:t>
      </w:r>
      <w:r w:rsidR="006365DC">
        <w:rPr>
          <w:b/>
        </w:rPr>
        <w:t xml:space="preserve"> </w:t>
      </w:r>
      <w:r w:rsidRPr="0058419C">
        <w:rPr>
          <w:b/>
        </w:rPr>
        <w:t xml:space="preserve">ausgehoben, die </w:t>
      </w:r>
      <w:r w:rsidR="006365DC">
        <w:rPr>
          <w:b/>
        </w:rPr>
        <w:t>Bodenplatte, Wände und Teile der Kellerdecke sind erstellt</w:t>
      </w:r>
      <w:r w:rsidRPr="0058419C">
        <w:rPr>
          <w:b/>
        </w:rPr>
        <w:t xml:space="preserve"> – der Wissenschaftspark </w:t>
      </w:r>
      <w:r w:rsidR="006365DC">
        <w:rPr>
          <w:b/>
        </w:rPr>
        <w:t xml:space="preserve">(WPO) </w:t>
      </w:r>
      <w:r w:rsidRPr="0058419C">
        <w:rPr>
          <w:b/>
        </w:rPr>
        <w:t xml:space="preserve">neben dem Campus Westerberg wächst. </w:t>
      </w:r>
      <w:r w:rsidR="006365DC">
        <w:rPr>
          <w:b/>
        </w:rPr>
        <w:t xml:space="preserve">Die </w:t>
      </w:r>
      <w:r w:rsidR="006365DC" w:rsidRPr="0058419C">
        <w:rPr>
          <w:b/>
        </w:rPr>
        <w:t>D</w:t>
      </w:r>
      <w:r w:rsidR="006365DC">
        <w:rPr>
          <w:b/>
        </w:rPr>
        <w:t>elta</w:t>
      </w:r>
      <w:r w:rsidR="006365DC" w:rsidRPr="0058419C">
        <w:rPr>
          <w:b/>
        </w:rPr>
        <w:t xml:space="preserve"> Immobilien Invest </w:t>
      </w:r>
      <w:r w:rsidR="006365DC">
        <w:rPr>
          <w:b/>
        </w:rPr>
        <w:t>hat den Bau-Komplettpanbieter Köster beauftragt, a</w:t>
      </w:r>
      <w:r w:rsidRPr="0058419C">
        <w:rPr>
          <w:b/>
        </w:rPr>
        <w:t xml:space="preserve">uf </w:t>
      </w:r>
      <w:r>
        <w:rPr>
          <w:b/>
        </w:rPr>
        <w:t>dem</w:t>
      </w:r>
      <w:r w:rsidRPr="0058419C">
        <w:rPr>
          <w:b/>
        </w:rPr>
        <w:t xml:space="preserve"> </w:t>
      </w:r>
      <w:r>
        <w:rPr>
          <w:b/>
        </w:rPr>
        <w:t>mehr als 4.200</w:t>
      </w:r>
      <w:r w:rsidRPr="0058419C">
        <w:rPr>
          <w:b/>
        </w:rPr>
        <w:t xml:space="preserve"> qm </w:t>
      </w:r>
      <w:r>
        <w:rPr>
          <w:b/>
        </w:rPr>
        <w:t xml:space="preserve">großen Grundstück </w:t>
      </w:r>
      <w:r w:rsidRPr="0058419C">
        <w:rPr>
          <w:b/>
        </w:rPr>
        <w:t xml:space="preserve">bis </w:t>
      </w:r>
      <w:r w:rsidR="004D2881">
        <w:rPr>
          <w:b/>
        </w:rPr>
        <w:t>Sommer</w:t>
      </w:r>
      <w:r w:rsidRPr="0058419C">
        <w:rPr>
          <w:b/>
        </w:rPr>
        <w:t xml:space="preserve"> 2022 einen modernen </w:t>
      </w:r>
      <w:r>
        <w:rPr>
          <w:b/>
        </w:rPr>
        <w:t>Büroneubau mit rund 8.000 qm Mietfläche</w:t>
      </w:r>
      <w:r w:rsidR="006365DC">
        <w:rPr>
          <w:b/>
        </w:rPr>
        <w:t xml:space="preserve"> zu realisieren</w:t>
      </w:r>
      <w:r>
        <w:rPr>
          <w:b/>
        </w:rPr>
        <w:t>. Ansässig</w:t>
      </w:r>
      <w:r w:rsidRPr="0058419C">
        <w:rPr>
          <w:b/>
        </w:rPr>
        <w:t xml:space="preserve"> </w:t>
      </w:r>
      <w:r>
        <w:rPr>
          <w:b/>
        </w:rPr>
        <w:t xml:space="preserve">werden darin zukünftig </w:t>
      </w:r>
      <w:r w:rsidRPr="0058419C">
        <w:rPr>
          <w:b/>
        </w:rPr>
        <w:t xml:space="preserve">unter anderem die Hochschule Osnabrück sowie </w:t>
      </w:r>
      <w:r w:rsidR="00A835BA">
        <w:rPr>
          <w:b/>
        </w:rPr>
        <w:t xml:space="preserve">die HagerEnergy GmbH, </w:t>
      </w:r>
      <w:r w:rsidR="00043339">
        <w:rPr>
          <w:b/>
        </w:rPr>
        <w:t>mit der</w:t>
      </w:r>
      <w:r w:rsidR="00043339" w:rsidRPr="0058419C">
        <w:rPr>
          <w:b/>
        </w:rPr>
        <w:t xml:space="preserve"> </w:t>
      </w:r>
      <w:r w:rsidRPr="0058419C">
        <w:rPr>
          <w:b/>
        </w:rPr>
        <w:t xml:space="preserve">auf </w:t>
      </w:r>
      <w:r w:rsidR="00A835BA">
        <w:rPr>
          <w:b/>
        </w:rPr>
        <w:t>Speichertechnologie,</w:t>
      </w:r>
      <w:r w:rsidR="00AE3CCB">
        <w:rPr>
          <w:b/>
        </w:rPr>
        <w:t xml:space="preserve"> </w:t>
      </w:r>
      <w:r w:rsidRPr="0058419C">
        <w:rPr>
          <w:b/>
        </w:rPr>
        <w:t>Energiemanagement</w:t>
      </w:r>
      <w:r w:rsidR="00A835BA">
        <w:rPr>
          <w:b/>
        </w:rPr>
        <w:t xml:space="preserve"> und Ladetechnik </w:t>
      </w:r>
      <w:r w:rsidRPr="0058419C">
        <w:rPr>
          <w:b/>
        </w:rPr>
        <w:t>spezialisierte</w:t>
      </w:r>
      <w:r w:rsidR="00043339">
        <w:rPr>
          <w:b/>
        </w:rPr>
        <w:t>n</w:t>
      </w:r>
      <w:r w:rsidR="00AC6F08">
        <w:rPr>
          <w:b/>
        </w:rPr>
        <w:t xml:space="preserve"> </w:t>
      </w:r>
      <w:r w:rsidR="00043339">
        <w:rPr>
          <w:b/>
        </w:rPr>
        <w:t>Marke E3/DC</w:t>
      </w:r>
      <w:r w:rsidRPr="0058419C">
        <w:rPr>
          <w:b/>
        </w:rPr>
        <w:t xml:space="preserve">. </w:t>
      </w:r>
    </w:p>
    <w:p w14:paraId="328F8D13" w14:textId="77777777" w:rsidR="00C041B8" w:rsidRPr="0058419C" w:rsidRDefault="00C041B8" w:rsidP="00C041B8">
      <w:pPr>
        <w:pStyle w:val="Flietext"/>
        <w:jc w:val="both"/>
        <w:rPr>
          <w:b/>
        </w:rPr>
      </w:pPr>
    </w:p>
    <w:p w14:paraId="4823D2A4" w14:textId="793D5CA4" w:rsidR="00C041B8" w:rsidRDefault="00C041B8" w:rsidP="00C041B8">
      <w:pPr>
        <w:pStyle w:val="Flietext"/>
        <w:jc w:val="both"/>
      </w:pPr>
      <w:r w:rsidRPr="0058419C">
        <w:t>„</w:t>
      </w:r>
      <w:r>
        <w:t xml:space="preserve">Unser Ziel ist es, den Mietpartnern der </w:t>
      </w:r>
      <w:r w:rsidR="004D7C9B">
        <w:t>Delta</w:t>
      </w:r>
      <w:r w:rsidRPr="0058419C">
        <w:t xml:space="preserve"> </w:t>
      </w:r>
      <w:r>
        <w:t>innerhalb weniger Monate ein repräsentatives, modernes und hochgradig funktionales Bürogebäude zur Verfügung zu stellen</w:t>
      </w:r>
      <w:r w:rsidRPr="0058419C">
        <w:t xml:space="preserve">“, </w:t>
      </w:r>
      <w:r>
        <w:t>beschreibt</w:t>
      </w:r>
      <w:r w:rsidRPr="0058419C">
        <w:t xml:space="preserve"> </w:t>
      </w:r>
      <w:r>
        <w:t>Björn Bosse</w:t>
      </w:r>
      <w:r w:rsidRPr="0058419C">
        <w:t xml:space="preserve">, </w:t>
      </w:r>
      <w:r>
        <w:t>Projektleiter</w:t>
      </w:r>
      <w:r w:rsidRPr="0058419C">
        <w:t xml:space="preserve"> der Köster GmbH und </w:t>
      </w:r>
      <w:r>
        <w:t>verantwortlich</w:t>
      </w:r>
      <w:r w:rsidRPr="0058419C">
        <w:t xml:space="preserve"> für das Bauvorhaben im Wissenschaftspark</w:t>
      </w:r>
      <w:r>
        <w:t>, das ambitionierte Vorhaben</w:t>
      </w:r>
      <w:r w:rsidRPr="0058419C">
        <w:t xml:space="preserve">. </w:t>
      </w:r>
      <w:r>
        <w:t>Die Arbeiten waren im April 2021 aufgenommen worden, b</w:t>
      </w:r>
      <w:r w:rsidRPr="0058419C">
        <w:t xml:space="preserve">is </w:t>
      </w:r>
      <w:r w:rsidR="004D2881">
        <w:t>Sommer</w:t>
      </w:r>
      <w:r w:rsidRPr="0058419C">
        <w:t xml:space="preserve"> 2022 soll hier ein viergeschossiger Neubau mit Tiefgarage entstehen, der Raum für Wissen, Innovation und Forschung schafft</w:t>
      </w:r>
      <w:r>
        <w:t xml:space="preserve"> und sich damit schlüssig in das Konzept des Wissenschaftsparks einfügt</w:t>
      </w:r>
      <w:r w:rsidRPr="0058419C">
        <w:t>. Bere</w:t>
      </w:r>
      <w:r>
        <w:t xml:space="preserve">its vor Baubeginn hatte der Investor </w:t>
      </w:r>
      <w:r w:rsidR="004D7C9B">
        <w:t>Delta</w:t>
      </w:r>
      <w:r w:rsidRPr="0058419C">
        <w:t xml:space="preserve"> </w:t>
      </w:r>
      <w:r w:rsidR="00190C06">
        <w:t>rund</w:t>
      </w:r>
      <w:r>
        <w:t xml:space="preserve"> 9</w:t>
      </w:r>
      <w:r w:rsidR="00190C06">
        <w:t>7</w:t>
      </w:r>
      <w:r>
        <w:t xml:space="preserve"> Prozent</w:t>
      </w:r>
      <w:r w:rsidRPr="0058419C">
        <w:t xml:space="preserve"> der zur Verfügung stehenden Flächen </w:t>
      </w:r>
      <w:r>
        <w:t>an die Mietpartner aus dem Raum Osnabrück vermietet</w:t>
      </w:r>
      <w:r w:rsidRPr="0058419C">
        <w:t>.</w:t>
      </w:r>
    </w:p>
    <w:p w14:paraId="2154B506" w14:textId="77777777" w:rsidR="00C041B8" w:rsidRDefault="00C041B8" w:rsidP="00C041B8">
      <w:pPr>
        <w:pStyle w:val="Flietext"/>
        <w:jc w:val="both"/>
        <w:rPr>
          <w:b/>
        </w:rPr>
      </w:pPr>
    </w:p>
    <w:p w14:paraId="49B159AE" w14:textId="77777777" w:rsidR="00C041B8" w:rsidRPr="0058419C" w:rsidRDefault="00C041B8" w:rsidP="00C041B8">
      <w:pPr>
        <w:pStyle w:val="Flietext"/>
        <w:jc w:val="both"/>
        <w:rPr>
          <w:b/>
        </w:rPr>
      </w:pPr>
      <w:r>
        <w:rPr>
          <w:b/>
        </w:rPr>
        <w:t xml:space="preserve">Hochwertige, </w:t>
      </w:r>
      <w:r w:rsidRPr="0058419C">
        <w:rPr>
          <w:b/>
        </w:rPr>
        <w:t xml:space="preserve">moderne Gebäudeausstattung </w:t>
      </w:r>
      <w:r>
        <w:rPr>
          <w:b/>
        </w:rPr>
        <w:t>in</w:t>
      </w:r>
      <w:r w:rsidRPr="0058419C">
        <w:rPr>
          <w:b/>
        </w:rPr>
        <w:t xml:space="preserve"> energieeffiziente</w:t>
      </w:r>
      <w:r>
        <w:rPr>
          <w:b/>
        </w:rPr>
        <w:t>r</w:t>
      </w:r>
      <w:r w:rsidRPr="0058419C">
        <w:rPr>
          <w:b/>
        </w:rPr>
        <w:t xml:space="preserve"> Bauweise</w:t>
      </w:r>
    </w:p>
    <w:p w14:paraId="33CA5263" w14:textId="77777777" w:rsidR="00C041B8" w:rsidRPr="0058419C" w:rsidRDefault="00C041B8" w:rsidP="00C041B8">
      <w:pPr>
        <w:pStyle w:val="Flietext"/>
        <w:jc w:val="both"/>
      </w:pPr>
    </w:p>
    <w:p w14:paraId="73C76233" w14:textId="3AAA14AE" w:rsidR="00C041B8" w:rsidRDefault="00C041B8" w:rsidP="00C041B8">
      <w:pPr>
        <w:pStyle w:val="Flietext"/>
        <w:jc w:val="both"/>
      </w:pPr>
      <w:r w:rsidRPr="0058419C">
        <w:t>Viel Helligkeit und eine großzügige Atmosphäre – Ansp</w:t>
      </w:r>
      <w:r>
        <w:t xml:space="preserve">rüche, die der Investor </w:t>
      </w:r>
      <w:r w:rsidR="004D7C9B">
        <w:t>Delta</w:t>
      </w:r>
      <w:r>
        <w:t xml:space="preserve"> ganz im Sinne der künftigen Mieter</w:t>
      </w:r>
      <w:r w:rsidRPr="0058419C">
        <w:t xml:space="preserve"> </w:t>
      </w:r>
      <w:r>
        <w:t xml:space="preserve">an </w:t>
      </w:r>
      <w:r w:rsidR="006F3519">
        <w:t xml:space="preserve">die </w:t>
      </w:r>
      <w:r w:rsidR="006F3519" w:rsidRPr="006F3519">
        <w:t xml:space="preserve">Gestaltung </w:t>
      </w:r>
      <w:r w:rsidR="006F3519">
        <w:t>des Gebäudes durch</w:t>
      </w:r>
      <w:r w:rsidR="006F3519" w:rsidRPr="006F3519">
        <w:t xml:space="preserve"> MAS Architectuur</w:t>
      </w:r>
      <w:r w:rsidR="006F3519">
        <w:t xml:space="preserve"> gestellt hat</w:t>
      </w:r>
      <w:r w:rsidRPr="0058419C">
        <w:t xml:space="preserve">. </w:t>
      </w:r>
      <w:r>
        <w:t xml:space="preserve">„Als Vermietungspartner von Unternehmen und Institutionen in der Region Osnabrück haben wir sehr gute Erfahrungen damit gemacht, Immobilien gemeinsam mit </w:t>
      </w:r>
      <w:r w:rsidR="006F50A9">
        <w:t>den zukünftigen Nutzern</w:t>
      </w:r>
      <w:r>
        <w:t xml:space="preserve"> zu konzipieren und auf ihre individuellen Anforderungen zuzuschneiden. Die nachhaltigen Lösungen für unsere Mieter münden in langfristigen Partnerschaften“, beschreibt Tobias Schubert, Geschäftsführer der </w:t>
      </w:r>
      <w:r w:rsidR="004D7C9B">
        <w:t>Delta</w:t>
      </w:r>
      <w:r>
        <w:t xml:space="preserve">, die Planungen zur neuen Immobilie. </w:t>
      </w:r>
    </w:p>
    <w:p w14:paraId="430F2E3F" w14:textId="77777777" w:rsidR="00C041B8" w:rsidRDefault="00C041B8" w:rsidP="00C041B8">
      <w:pPr>
        <w:pStyle w:val="Flietext"/>
        <w:jc w:val="both"/>
      </w:pPr>
    </w:p>
    <w:p w14:paraId="386DFA22" w14:textId="23253D42" w:rsidR="00C041B8" w:rsidRPr="0058419C" w:rsidRDefault="00C041B8" w:rsidP="00C041B8">
      <w:pPr>
        <w:pStyle w:val="Flietext"/>
        <w:jc w:val="both"/>
      </w:pPr>
      <w:r>
        <w:t>Alle</w:t>
      </w:r>
      <w:r w:rsidRPr="0058419C">
        <w:t xml:space="preserve"> Büros </w:t>
      </w:r>
      <w:r>
        <w:t>werden unter anderem</w:t>
      </w:r>
      <w:r w:rsidRPr="0058419C">
        <w:t xml:space="preserve"> mit bodentiefen Fenstern und hohen Decken ausgestattet. </w:t>
      </w:r>
      <w:r>
        <w:t xml:space="preserve">Die </w:t>
      </w:r>
      <w:r w:rsidRPr="0058419C">
        <w:t xml:space="preserve">Geschossdecken </w:t>
      </w:r>
      <w:r>
        <w:t xml:space="preserve">sind </w:t>
      </w:r>
      <w:r w:rsidRPr="0058419C">
        <w:t xml:space="preserve">mit einer </w:t>
      </w:r>
      <w:r>
        <w:t xml:space="preserve">sogenannten </w:t>
      </w:r>
      <w:r w:rsidRPr="0058419C">
        <w:t>Be</w:t>
      </w:r>
      <w:r>
        <w:t>tonkernaktivierung ausgestattet, die energieeffizient und umweltschonend</w:t>
      </w:r>
      <w:r w:rsidRPr="0058419C">
        <w:t xml:space="preserve"> </w:t>
      </w:r>
      <w:r>
        <w:t xml:space="preserve">die </w:t>
      </w:r>
      <w:r w:rsidRPr="0058419C">
        <w:t>Raumtemperatur</w:t>
      </w:r>
      <w:r>
        <w:t xml:space="preserve"> reguliert. Die Mitarbeitenden profitieren beispielsweise i</w:t>
      </w:r>
      <w:r w:rsidRPr="0058419C">
        <w:t xml:space="preserve">n den Sommermonaten </w:t>
      </w:r>
      <w:r>
        <w:t>von einer gleichmäßigen und angenehmen Kühlung – ganz ohne Klimaanlage.</w:t>
      </w:r>
      <w:r w:rsidRPr="0058419C">
        <w:t xml:space="preserve"> Das Heizungssystem des Gebäudes </w:t>
      </w:r>
      <w:r w:rsidR="00ED7B8D">
        <w:t>basiert</w:t>
      </w:r>
      <w:r>
        <w:t xml:space="preserve"> hauptsächlich </w:t>
      </w:r>
      <w:r w:rsidR="00ED7B8D">
        <w:t>auf</w:t>
      </w:r>
      <w:r>
        <w:t xml:space="preserve"> einer Luftwärmepumpe – die benötigte Energie wird mithilfe der installierten </w:t>
      </w:r>
      <w:r w:rsidRPr="00A631E4">
        <w:t>Photovoltaikanlage</w:t>
      </w:r>
      <w:r w:rsidRPr="0058419C">
        <w:t xml:space="preserve"> regene</w:t>
      </w:r>
      <w:r>
        <w:t>rativ erzeugt. Das architektonische Konzept mit wenigen statischen Fixpunkten und der</w:t>
      </w:r>
      <w:r w:rsidRPr="0058419C">
        <w:t xml:space="preserve"> Hohlraumboden </w:t>
      </w:r>
      <w:r>
        <w:t>mit zahlreichen vorgerüsteten</w:t>
      </w:r>
      <w:r w:rsidRPr="0058419C">
        <w:t xml:space="preserve"> Bodentanks </w:t>
      </w:r>
      <w:r>
        <w:t xml:space="preserve">bieten den Mietern hohe Flexibilität bei der </w:t>
      </w:r>
      <w:r w:rsidR="00190C06">
        <w:t xml:space="preserve">Konfiguration der Grundrisse und somit bei der </w:t>
      </w:r>
      <w:r>
        <w:t>Ausgestaltung der modernen Arbeitsplätze</w:t>
      </w:r>
      <w:r w:rsidRPr="0058419C">
        <w:t>.</w:t>
      </w:r>
      <w:r w:rsidR="009E32CB">
        <w:t xml:space="preserve"> </w:t>
      </w:r>
      <w:r>
        <w:t xml:space="preserve">„Nachdem wir gemeinsam mit unserem Baupartner Köster erfolgreich unser Bürogebäude an der </w:t>
      </w:r>
      <w:r w:rsidRPr="00E34F26">
        <w:t>Friedrich-Janssen</w:t>
      </w:r>
      <w:r w:rsidR="006F50A9">
        <w:t>-</w:t>
      </w:r>
      <w:r w:rsidRPr="00E34F26">
        <w:t>Straße</w:t>
      </w:r>
      <w:r>
        <w:t xml:space="preserve"> realisiert haben, freuen wir uns darauf, die regionale Zusammenarbeit</w:t>
      </w:r>
      <w:r w:rsidRPr="00341190">
        <w:t xml:space="preserve"> </w:t>
      </w:r>
      <w:r>
        <w:t xml:space="preserve">im Wissenschaftspark wenige Meter </w:t>
      </w:r>
      <w:r w:rsidR="00ED7B8D">
        <w:t xml:space="preserve">davon </w:t>
      </w:r>
      <w:r>
        <w:t>entfernt fortzusetzen</w:t>
      </w:r>
      <w:r w:rsidR="009E32CB">
        <w:t>“, ergänzt Schubert</w:t>
      </w:r>
      <w:r>
        <w:t>.</w:t>
      </w:r>
      <w:r w:rsidR="009E32CB">
        <w:t xml:space="preserve"> „Auch dieses Gebäude werden wir </w:t>
      </w:r>
      <w:r w:rsidR="00303CBA">
        <w:t xml:space="preserve">langfristig in </w:t>
      </w:r>
      <w:r w:rsidR="009E32CB">
        <w:t xml:space="preserve">unserem Bestand halten, es </w:t>
      </w:r>
      <w:r w:rsidR="00303CBA">
        <w:t xml:space="preserve">selbst bewirtschaften </w:t>
      </w:r>
      <w:r w:rsidR="009E32CB">
        <w:t xml:space="preserve">und für unsere Partner </w:t>
      </w:r>
      <w:r w:rsidR="00303CBA">
        <w:t xml:space="preserve">direkt </w:t>
      </w:r>
      <w:r w:rsidR="009E32CB">
        <w:t>vor Ort zur Verfügung stehen.</w:t>
      </w:r>
      <w:r>
        <w:t>“</w:t>
      </w:r>
    </w:p>
    <w:p w14:paraId="6E21BC9F" w14:textId="77777777" w:rsidR="00C041B8" w:rsidRPr="0058419C" w:rsidRDefault="00C041B8" w:rsidP="00C041B8">
      <w:pPr>
        <w:pStyle w:val="Flietext"/>
        <w:jc w:val="both"/>
      </w:pPr>
    </w:p>
    <w:p w14:paraId="1F4E0A89" w14:textId="77777777" w:rsidR="00C041B8" w:rsidRPr="006B2E6D" w:rsidRDefault="00C041B8" w:rsidP="00C041B8">
      <w:pPr>
        <w:pStyle w:val="Flietext"/>
        <w:jc w:val="both"/>
        <w:rPr>
          <w:b/>
        </w:rPr>
      </w:pPr>
      <w:r w:rsidRPr="006B2E6D">
        <w:rPr>
          <w:b/>
        </w:rPr>
        <w:t xml:space="preserve">Hauptverwaltung für </w:t>
      </w:r>
      <w:r>
        <w:rPr>
          <w:b/>
        </w:rPr>
        <w:t>Technologie</w:t>
      </w:r>
      <w:r w:rsidRPr="006B2E6D">
        <w:rPr>
          <w:b/>
        </w:rPr>
        <w:t xml:space="preserve">unternehmen und Raum für Hochschule Osnabrück </w:t>
      </w:r>
    </w:p>
    <w:p w14:paraId="0FF6FD78" w14:textId="77777777" w:rsidR="00C041B8" w:rsidRPr="0058419C" w:rsidRDefault="00C041B8" w:rsidP="00C041B8">
      <w:pPr>
        <w:pStyle w:val="Flietext"/>
        <w:jc w:val="both"/>
      </w:pPr>
    </w:p>
    <w:p w14:paraId="116693F4" w14:textId="77777777" w:rsidR="00A835BA" w:rsidRDefault="00C041B8" w:rsidP="00C041B8">
      <w:pPr>
        <w:pStyle w:val="Flietext"/>
        <w:jc w:val="both"/>
      </w:pPr>
      <w:r w:rsidRPr="0058419C">
        <w:t xml:space="preserve">Die </w:t>
      </w:r>
      <w:r>
        <w:t>bereits</w:t>
      </w:r>
      <w:r w:rsidRPr="0058419C">
        <w:t xml:space="preserve"> vermietete</w:t>
      </w:r>
      <w:r>
        <w:t>n</w:t>
      </w:r>
      <w:r w:rsidRPr="0058419C">
        <w:t xml:space="preserve"> Büro- und Gewerbefläche</w:t>
      </w:r>
      <w:r>
        <w:t>n</w:t>
      </w:r>
      <w:r w:rsidRPr="0058419C">
        <w:t xml:space="preserve"> teilen sich das Unternehmen </w:t>
      </w:r>
    </w:p>
    <w:p w14:paraId="2746A353" w14:textId="48590D12" w:rsidR="00C041B8" w:rsidRDefault="00C041B8" w:rsidP="00C041B8">
      <w:pPr>
        <w:pStyle w:val="Flietext"/>
        <w:jc w:val="both"/>
      </w:pPr>
      <w:r w:rsidRPr="0058419C">
        <w:t>HagerEnergy</w:t>
      </w:r>
      <w:r w:rsidR="00A835BA">
        <w:t xml:space="preserve"> GmbH</w:t>
      </w:r>
      <w:r w:rsidRPr="0058419C">
        <w:t xml:space="preserve"> und die Hochschule Osnabrück. HagerEnergy</w:t>
      </w:r>
      <w:r w:rsidR="00A835BA">
        <w:t xml:space="preserve"> GmbH</w:t>
      </w:r>
      <w:r w:rsidRPr="0058419C">
        <w:t>, Teil der Hager Group, entwickelt und produziert Ladestationen für Elektrofahrzeuge</w:t>
      </w:r>
      <w:r w:rsidR="00A835BA">
        <w:t>, Stromspeichersysteme</w:t>
      </w:r>
      <w:r w:rsidRPr="0058419C">
        <w:t xml:space="preserve"> und </w:t>
      </w:r>
      <w:r w:rsidR="00A835BA">
        <w:t xml:space="preserve">intelligentes </w:t>
      </w:r>
      <w:r w:rsidRPr="0058419C">
        <w:t xml:space="preserve">Energiemanagement. Die Räumlichkeiten im Wissenschaftspark Osnabrück wird das </w:t>
      </w:r>
      <w:r>
        <w:t>rasch</w:t>
      </w:r>
      <w:r w:rsidRPr="0058419C">
        <w:t xml:space="preserve"> wachsende Unternehmen </w:t>
      </w:r>
      <w:r>
        <w:t xml:space="preserve">ab dem ersten Halbjahr 2022 als neuen </w:t>
      </w:r>
      <w:r w:rsidRPr="0058419C">
        <w:t>Haupt</w:t>
      </w:r>
      <w:r>
        <w:t>sitz</w:t>
      </w:r>
      <w:r w:rsidRPr="0058419C">
        <w:t xml:space="preserve"> nutzen. Für die Hochschule Osnabrück bietet die neue Immobilie ausreichend Platz für Lehrbet</w:t>
      </w:r>
      <w:r>
        <w:t>rieb, Forschung und Innovation der Fakultäten „Ingenieurwissenschaften und Informatik“ sowie „Wirtschafts- und Sozialwissenschaften“. Auch der</w:t>
      </w:r>
      <w:r w:rsidRPr="0058419C">
        <w:t xml:space="preserve"> neue Bachelor-Studiengang H</w:t>
      </w:r>
      <w:r w:rsidR="00190C06">
        <w:t xml:space="preserve">ebammenwissenschaft, der </w:t>
      </w:r>
      <w:r w:rsidRPr="0058419C">
        <w:t xml:space="preserve">an der Hochschule startet, </w:t>
      </w:r>
      <w:r>
        <w:t xml:space="preserve">soll </w:t>
      </w:r>
      <w:r w:rsidR="00190C06">
        <w:t xml:space="preserve">zukünftig </w:t>
      </w:r>
      <w:r w:rsidRPr="0058419C">
        <w:t xml:space="preserve">in dem Gebäude verortet werden. </w:t>
      </w:r>
      <w:r>
        <w:t xml:space="preserve">Die Hochschule Osnabrück ist über eine langjährige Partnerschaft </w:t>
      </w:r>
      <w:r w:rsidR="00190C06">
        <w:t xml:space="preserve">mit der </w:t>
      </w:r>
      <w:r w:rsidR="004D7C9B">
        <w:t>Delta</w:t>
      </w:r>
      <w:r>
        <w:t xml:space="preserve"> verbunden, die heute ihr größter Vermietungspartner </w:t>
      </w:r>
      <w:r w:rsidR="00190C06">
        <w:t xml:space="preserve">in Osnabrück </w:t>
      </w:r>
      <w:r>
        <w:t>ist.</w:t>
      </w:r>
    </w:p>
    <w:p w14:paraId="5BF47D05" w14:textId="77777777" w:rsidR="00C041B8" w:rsidRDefault="00C041B8" w:rsidP="00C041B8">
      <w:pPr>
        <w:pStyle w:val="Flietext"/>
        <w:jc w:val="both"/>
      </w:pPr>
    </w:p>
    <w:p w14:paraId="4D6D08CD" w14:textId="77777777" w:rsidR="00C041B8" w:rsidRPr="00C1720B" w:rsidRDefault="00C041B8" w:rsidP="00C041B8">
      <w:pPr>
        <w:pStyle w:val="Flietext"/>
        <w:jc w:val="both"/>
        <w:rPr>
          <w:b/>
        </w:rPr>
      </w:pPr>
      <w:r w:rsidRPr="00C1720B">
        <w:rPr>
          <w:b/>
        </w:rPr>
        <w:t>Osnabrücks Wissenschaftspark – Standort für Innovation und Technologie</w:t>
      </w:r>
    </w:p>
    <w:p w14:paraId="6AF76E19" w14:textId="77777777" w:rsidR="00C041B8" w:rsidRPr="0058419C" w:rsidRDefault="00C041B8" w:rsidP="00C041B8">
      <w:pPr>
        <w:pStyle w:val="Flietext"/>
        <w:jc w:val="both"/>
      </w:pPr>
    </w:p>
    <w:p w14:paraId="314795D1" w14:textId="7FBF4B26" w:rsidR="00C041B8" w:rsidRPr="0058419C" w:rsidRDefault="00C041B8" w:rsidP="00C041B8">
      <w:pPr>
        <w:pStyle w:val="Flietext"/>
        <w:jc w:val="both"/>
      </w:pPr>
      <w:r w:rsidRPr="0058419C">
        <w:t xml:space="preserve">Unmittelbar neben dem Campus Westerberg entstehen auf </w:t>
      </w:r>
      <w:r>
        <w:t>rund neun Hektar</w:t>
      </w:r>
      <w:r w:rsidRPr="0058419C">
        <w:t xml:space="preserve"> seit mehreren Jahren nach und nach Ansiedlungsflächen für innovative und technologieorientierte Unternehmen. </w:t>
      </w:r>
      <w:r>
        <w:t>Die</w:t>
      </w:r>
      <w:r w:rsidRPr="0058419C">
        <w:t xml:space="preserve"> </w:t>
      </w:r>
      <w:r>
        <w:t>gute</w:t>
      </w:r>
      <w:r w:rsidRPr="0058419C">
        <w:t xml:space="preserve"> Verkehrsanbindung, die Möglichkeit der Kooperation mit Universität und Hochschule, die Nutzung der </w:t>
      </w:r>
      <w:r>
        <w:t xml:space="preserve">Hochschulinfrastruktur und die hochgradig ausgebaute </w:t>
      </w:r>
      <w:r w:rsidR="00684C89">
        <w:t>A</w:t>
      </w:r>
      <w:r w:rsidRPr="0058419C">
        <w:t xml:space="preserve">nbindung </w:t>
      </w:r>
      <w:r w:rsidR="00684C89">
        <w:t xml:space="preserve">an modernste digitale Infrastrukturen </w:t>
      </w:r>
      <w:r w:rsidRPr="0058419C">
        <w:t>sind nur einige der vielen Vorteile des Wissenschaftsparks. Das Spektrum dieser Unternehmen reicht von innovativen Dienstleistern über Ingenieur- und Konstruktionsbüros bis hin zu IT-</w:t>
      </w:r>
      <w:r>
        <w:t>Anbietern</w:t>
      </w:r>
      <w:r w:rsidRPr="0058419C">
        <w:t>. Ber</w:t>
      </w:r>
      <w:r>
        <w:t>eits heute haben zahlreiche nam</w:t>
      </w:r>
      <w:r w:rsidRPr="0058419C">
        <w:t>hafte Unternehmen ihren Hauptsitz im Wissenschaftspark Osnabrück, um dort zukunftsgerecht wachsen zu können.</w:t>
      </w:r>
    </w:p>
    <w:p w14:paraId="4560D440" w14:textId="77777777" w:rsidR="001D4276" w:rsidRDefault="001D4276" w:rsidP="00C041B8">
      <w:pPr>
        <w:tabs>
          <w:tab w:val="left" w:pos="8364"/>
        </w:tabs>
        <w:spacing w:line="360" w:lineRule="auto"/>
        <w:ind w:right="1134"/>
        <w:jc w:val="both"/>
        <w:rPr>
          <w:sz w:val="22"/>
          <w:szCs w:val="22"/>
        </w:rPr>
      </w:pPr>
    </w:p>
    <w:p w14:paraId="3AECEDFC" w14:textId="4A05FAFC" w:rsidR="00C041B8" w:rsidRDefault="00C041B8" w:rsidP="00C041B8">
      <w:pPr>
        <w:tabs>
          <w:tab w:val="left" w:pos="8364"/>
        </w:tabs>
        <w:spacing w:line="360" w:lineRule="auto"/>
        <w:ind w:right="1134"/>
        <w:jc w:val="both"/>
        <w:rPr>
          <w:sz w:val="22"/>
          <w:szCs w:val="22"/>
        </w:rPr>
      </w:pPr>
      <w:r w:rsidRPr="0093445F">
        <w:rPr>
          <w:sz w:val="22"/>
          <w:szCs w:val="22"/>
        </w:rPr>
        <w:t>(</w:t>
      </w:r>
      <w:r w:rsidR="001D4276">
        <w:rPr>
          <w:sz w:val="22"/>
          <w:szCs w:val="22"/>
        </w:rPr>
        <w:t>5</w:t>
      </w:r>
      <w:r>
        <w:rPr>
          <w:sz w:val="22"/>
          <w:szCs w:val="22"/>
        </w:rPr>
        <w:t>.</w:t>
      </w:r>
      <w:r w:rsidR="00AC6F08">
        <w:rPr>
          <w:sz w:val="22"/>
          <w:szCs w:val="22"/>
        </w:rPr>
        <w:t>0</w:t>
      </w:r>
      <w:r w:rsidR="006F3519">
        <w:rPr>
          <w:sz w:val="22"/>
          <w:szCs w:val="22"/>
        </w:rPr>
        <w:t>64</w:t>
      </w:r>
      <w:r w:rsidR="00AC6F08" w:rsidRPr="0093445F">
        <w:rPr>
          <w:sz w:val="22"/>
          <w:szCs w:val="22"/>
        </w:rPr>
        <w:t xml:space="preserve"> </w:t>
      </w:r>
      <w:r w:rsidRPr="0093445F">
        <w:rPr>
          <w:sz w:val="22"/>
          <w:szCs w:val="22"/>
        </w:rPr>
        <w:t>Zeichen)</w:t>
      </w:r>
    </w:p>
    <w:p w14:paraId="0488402F" w14:textId="453851AC" w:rsidR="001D4276" w:rsidRDefault="001D4276" w:rsidP="00C041B8">
      <w:pPr>
        <w:tabs>
          <w:tab w:val="left" w:pos="8364"/>
        </w:tabs>
        <w:spacing w:line="360" w:lineRule="auto"/>
        <w:ind w:right="1134"/>
        <w:jc w:val="both"/>
        <w:rPr>
          <w:sz w:val="22"/>
          <w:szCs w:val="22"/>
        </w:rPr>
      </w:pPr>
    </w:p>
    <w:p w14:paraId="1CA217D1" w14:textId="77777777" w:rsidR="001D4276" w:rsidRPr="0093445F" w:rsidRDefault="001D4276" w:rsidP="00C041B8">
      <w:pPr>
        <w:tabs>
          <w:tab w:val="left" w:pos="8364"/>
        </w:tabs>
        <w:spacing w:line="360" w:lineRule="auto"/>
        <w:ind w:right="1134"/>
        <w:jc w:val="both"/>
        <w:rPr>
          <w:rStyle w:val="Hyperlink"/>
          <w:rFonts w:ascii="Arial" w:hAnsi="Arial" w:cs="Arial"/>
          <w:b/>
          <w:color w:val="000000" w:themeColor="text1"/>
          <w:sz w:val="22"/>
          <w:szCs w:val="22"/>
        </w:rPr>
      </w:pPr>
    </w:p>
    <w:p w14:paraId="2E72A2C2" w14:textId="77777777" w:rsidR="00C041B8" w:rsidRPr="00C041B8" w:rsidRDefault="00C041B8" w:rsidP="00C041B8">
      <w:pPr>
        <w:tabs>
          <w:tab w:val="left" w:pos="8364"/>
        </w:tabs>
        <w:spacing w:line="360" w:lineRule="auto"/>
        <w:ind w:right="1134"/>
        <w:jc w:val="both"/>
        <w:rPr>
          <w:rStyle w:val="Hyperlink"/>
          <w:rFonts w:ascii="Arial" w:hAnsi="Arial" w:cs="Arial"/>
          <w:b/>
          <w:color w:val="000000" w:themeColor="text1"/>
          <w:sz w:val="22"/>
          <w:szCs w:val="22"/>
          <w:u w:val="none"/>
        </w:rPr>
      </w:pPr>
      <w:r w:rsidRPr="00C041B8">
        <w:rPr>
          <w:rStyle w:val="Hyperlink"/>
          <w:rFonts w:ascii="Arial" w:hAnsi="Arial" w:cs="Arial"/>
          <w:b/>
          <w:color w:val="000000" w:themeColor="text1"/>
          <w:sz w:val="22"/>
          <w:szCs w:val="22"/>
          <w:u w:val="none"/>
        </w:rPr>
        <w:t>Über DELTA</w:t>
      </w:r>
    </w:p>
    <w:p w14:paraId="7EDAA784" w14:textId="77777777" w:rsidR="008D647D" w:rsidRPr="004D52C0" w:rsidRDefault="008D647D" w:rsidP="008D647D">
      <w:pPr>
        <w:pStyle w:val="Flietext"/>
        <w:jc w:val="both"/>
      </w:pPr>
      <w:r w:rsidRPr="004D52C0">
        <w:t>Die DELTA Immobilien Invest GmbH &amp; Co. KG wurde in ihrer heutigen Form im Jahre 2006 gegründet und ist in Osnabrück ansässig.</w:t>
      </w:r>
      <w:r>
        <w:t xml:space="preserve"> </w:t>
      </w:r>
      <w:r w:rsidRPr="004D52C0">
        <w:t>DELTA ist ein klassisches Single Family Office, das sich im Rahmen der privaten Vermögensanlage ausschließlich auf Immobilien konzentriert.</w:t>
      </w:r>
      <w:r>
        <w:t xml:space="preserve"> </w:t>
      </w:r>
      <w:r w:rsidRPr="004D52C0">
        <w:t>Der Anlagehorizont ist hierbei stets langfristig - im Sinne einer generationenübergreifenden Anlagestrategie - ausgerichtet.</w:t>
      </w:r>
      <w:r>
        <w:t xml:space="preserve"> </w:t>
      </w:r>
      <w:r w:rsidRPr="004D52C0">
        <w:t xml:space="preserve">Im Rahmen der klar strukturierten Anlagestrategie liegt der Fokus </w:t>
      </w:r>
      <w:r w:rsidR="006F50A9">
        <w:t>auf</w:t>
      </w:r>
      <w:r w:rsidRPr="004D52C0">
        <w:t xml:space="preserve"> den As</w:t>
      </w:r>
      <w:r>
        <w:t>s</w:t>
      </w:r>
      <w:r w:rsidRPr="004D52C0">
        <w:t>et</w:t>
      </w:r>
      <w:r w:rsidR="00087973">
        <w:t>k</w:t>
      </w:r>
      <w:r w:rsidRPr="004D52C0">
        <w:t>lassen</w:t>
      </w:r>
      <w:r>
        <w:t xml:space="preserve"> </w:t>
      </w:r>
      <w:r w:rsidRPr="004D52C0">
        <w:t>Büro / Verwaltung / Praxis</w:t>
      </w:r>
      <w:r>
        <w:t xml:space="preserve"> und </w:t>
      </w:r>
      <w:r w:rsidRPr="004D52C0">
        <w:t>Wohnen</w:t>
      </w:r>
      <w:r>
        <w:t>.</w:t>
      </w:r>
      <w:r w:rsidR="00303CBA">
        <w:t xml:space="preserve"> </w:t>
      </w:r>
      <w:r w:rsidRPr="004D52C0">
        <w:t>DELTA investiert in der Regel in selbstentwickelte Neubauprojekte</w:t>
      </w:r>
      <w:r>
        <w:t xml:space="preserve"> und </w:t>
      </w:r>
      <w:r w:rsidRPr="004D52C0">
        <w:t xml:space="preserve">verfolgt einen regionalen Investitionsansatz. </w:t>
      </w:r>
      <w:r>
        <w:t xml:space="preserve">Die </w:t>
      </w:r>
      <w:r w:rsidRPr="004D52C0">
        <w:t xml:space="preserve">Liegenschaften befinden sich </w:t>
      </w:r>
      <w:r>
        <w:t xml:space="preserve">vornehmlich </w:t>
      </w:r>
      <w:r w:rsidRPr="004D52C0">
        <w:t>in Osnabrück</w:t>
      </w:r>
      <w:r>
        <w:t xml:space="preserve"> und </w:t>
      </w:r>
      <w:r w:rsidRPr="004D52C0">
        <w:t>Münster</w:t>
      </w:r>
      <w:r>
        <w:t xml:space="preserve">. Sie werden von </w:t>
      </w:r>
      <w:r w:rsidR="00087973">
        <w:t xml:space="preserve">DELTA </w:t>
      </w:r>
      <w:r>
        <w:t>selbst bewirtschaftet.</w:t>
      </w:r>
      <w:r w:rsidR="00303CBA">
        <w:t xml:space="preserve"> </w:t>
      </w:r>
      <w:r w:rsidRPr="004D52C0">
        <w:t xml:space="preserve">Aufgrund der äußerst langfristigen Anlagestrategie wird bei der Konzeption ein besonderes Augenmerk auf städtebauliche und architektonische Qualität sowie auf wertige Materialität gelegt. </w:t>
      </w:r>
      <w:r>
        <w:t>Die</w:t>
      </w:r>
      <w:r w:rsidRPr="004D52C0">
        <w:t xml:space="preserve"> Mieter wissen die Qualität </w:t>
      </w:r>
      <w:r>
        <w:t>der</w:t>
      </w:r>
      <w:r w:rsidRPr="004D52C0">
        <w:t xml:space="preserve"> Immobilien </w:t>
      </w:r>
      <w:r>
        <w:t xml:space="preserve">und den direkten Draht zum Eigentümer und die langfristig angelegten Partnerschaften </w:t>
      </w:r>
      <w:r w:rsidRPr="004D52C0">
        <w:t>zu schätzen</w:t>
      </w:r>
      <w:r>
        <w:t xml:space="preserve">. </w:t>
      </w:r>
    </w:p>
    <w:p w14:paraId="25597841" w14:textId="77777777" w:rsidR="00C041B8" w:rsidRDefault="00C041B8" w:rsidP="00C041B8">
      <w:pPr>
        <w:tabs>
          <w:tab w:val="left" w:pos="8364"/>
        </w:tabs>
        <w:spacing w:line="360" w:lineRule="auto"/>
        <w:ind w:right="1134"/>
        <w:jc w:val="both"/>
        <w:rPr>
          <w:rStyle w:val="Hyperlink"/>
          <w:rFonts w:ascii="Arial" w:hAnsi="Arial" w:cs="Arial"/>
          <w:color w:val="000000" w:themeColor="text1"/>
          <w:sz w:val="22"/>
          <w:szCs w:val="22"/>
        </w:rPr>
      </w:pPr>
    </w:p>
    <w:p w14:paraId="74670E7B" w14:textId="77777777" w:rsidR="00087973" w:rsidRPr="008D647D" w:rsidRDefault="00087973" w:rsidP="00C041B8">
      <w:pPr>
        <w:tabs>
          <w:tab w:val="left" w:pos="8364"/>
        </w:tabs>
        <w:spacing w:line="360" w:lineRule="auto"/>
        <w:ind w:right="1134"/>
        <w:jc w:val="both"/>
        <w:rPr>
          <w:rStyle w:val="Hyperlink"/>
          <w:rFonts w:ascii="Arial" w:hAnsi="Arial" w:cs="Arial"/>
          <w:color w:val="000000" w:themeColor="text1"/>
          <w:sz w:val="22"/>
          <w:szCs w:val="22"/>
        </w:rPr>
      </w:pPr>
    </w:p>
    <w:p w14:paraId="30A37FB8" w14:textId="77777777" w:rsidR="00C041B8" w:rsidRPr="00C041B8" w:rsidRDefault="00C041B8" w:rsidP="00C041B8">
      <w:pPr>
        <w:tabs>
          <w:tab w:val="left" w:pos="8364"/>
        </w:tabs>
        <w:spacing w:line="360" w:lineRule="auto"/>
        <w:ind w:right="1134"/>
        <w:jc w:val="both"/>
        <w:rPr>
          <w:rStyle w:val="Hyperlink"/>
          <w:rFonts w:ascii="Arial" w:hAnsi="Arial" w:cs="Arial"/>
          <w:b/>
          <w:color w:val="000000" w:themeColor="text1"/>
          <w:sz w:val="22"/>
          <w:szCs w:val="22"/>
          <w:u w:val="none"/>
        </w:rPr>
      </w:pPr>
      <w:r w:rsidRPr="00C041B8">
        <w:rPr>
          <w:rStyle w:val="Hyperlink"/>
          <w:rFonts w:ascii="Arial" w:hAnsi="Arial" w:cs="Arial"/>
          <w:b/>
          <w:color w:val="000000" w:themeColor="text1"/>
          <w:sz w:val="22"/>
          <w:szCs w:val="22"/>
          <w:u w:val="none"/>
        </w:rPr>
        <w:t>Über Köster</w:t>
      </w:r>
    </w:p>
    <w:p w14:paraId="0B677337" w14:textId="77777777" w:rsidR="00C041B8" w:rsidRPr="00C041B8" w:rsidRDefault="00C041B8" w:rsidP="00C041B8">
      <w:pPr>
        <w:pStyle w:val="Flietext"/>
        <w:jc w:val="both"/>
        <w:rPr>
          <w:rStyle w:val="Hyperlink"/>
          <w:color w:val="000000" w:themeColor="text1"/>
          <w:u w:val="none"/>
        </w:rPr>
      </w:pPr>
      <w:r w:rsidRPr="00C041B8">
        <w:rPr>
          <w:rStyle w:val="Hyperlink"/>
          <w:color w:val="000000" w:themeColor="text1"/>
          <w:u w:val="none"/>
        </w:rPr>
        <w:t>Die Köster GmbH ist der führende Anbieter der Bauindustrie 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19 Standorten in Deutschland. Die Köster GmbH mit Sitz in Osnabrück ist Teil der Köster-Gruppe mit mehr als 2.000 Mitarbeitenden.</w:t>
      </w:r>
    </w:p>
    <w:p w14:paraId="1ABBAF64" w14:textId="77777777" w:rsidR="00C041B8" w:rsidRDefault="00C041B8" w:rsidP="00C041B8">
      <w:pPr>
        <w:pStyle w:val="Flietext"/>
        <w:jc w:val="both"/>
        <w:rPr>
          <w:rStyle w:val="Hyperlink"/>
          <w:color w:val="000000" w:themeColor="text1"/>
        </w:rPr>
      </w:pPr>
    </w:p>
    <w:p w14:paraId="2D4461D3" w14:textId="77777777" w:rsidR="00AE3CCB" w:rsidRDefault="00AE3CCB" w:rsidP="00C041B8">
      <w:pPr>
        <w:pStyle w:val="Flietext"/>
        <w:jc w:val="both"/>
        <w:rPr>
          <w:rStyle w:val="Hyperlink"/>
          <w:color w:val="000000" w:themeColor="text1"/>
        </w:rPr>
      </w:pPr>
    </w:p>
    <w:p w14:paraId="54CC05CA" w14:textId="77777777" w:rsidR="00C041B8" w:rsidRPr="00C041B8" w:rsidRDefault="00C041B8" w:rsidP="00C041B8">
      <w:pPr>
        <w:pStyle w:val="Flietext"/>
        <w:rPr>
          <w:rStyle w:val="Hyperlink"/>
          <w:rFonts w:ascii="Arial" w:hAnsi="Arial" w:cs="Arial"/>
          <w:b/>
          <w:color w:val="000000" w:themeColor="text1"/>
          <w:szCs w:val="16"/>
          <w:u w:val="none"/>
        </w:rPr>
      </w:pPr>
      <w:r w:rsidRPr="00C041B8">
        <w:rPr>
          <w:rStyle w:val="Hyperlink"/>
          <w:rFonts w:ascii="Arial" w:hAnsi="Arial" w:cs="Arial"/>
          <w:b/>
          <w:color w:val="000000" w:themeColor="text1"/>
          <w:szCs w:val="16"/>
          <w:u w:val="none"/>
        </w:rPr>
        <w:t>Pressebilder zum Herunterladen</w:t>
      </w:r>
    </w:p>
    <w:p w14:paraId="320708B9" w14:textId="77777777" w:rsidR="00C041B8" w:rsidRPr="00F87D47" w:rsidRDefault="00C041B8" w:rsidP="00C041B8">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063DC8DE" wp14:editId="0B4FA72C">
            <wp:extent cx="3239996" cy="161999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9996" cy="1619998"/>
                    </a:xfrm>
                    <a:prstGeom prst="rect">
                      <a:avLst/>
                    </a:prstGeom>
                  </pic:spPr>
                </pic:pic>
              </a:graphicData>
            </a:graphic>
          </wp:inline>
        </w:drawing>
      </w:r>
    </w:p>
    <w:p w14:paraId="52E68217" w14:textId="77777777" w:rsidR="00C041B8" w:rsidRDefault="00C041B8" w:rsidP="00C041B8">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Pr>
          <w:rFonts w:ascii="Arial" w:hAnsi="Arial" w:cs="Arial"/>
          <w:color w:val="000000" w:themeColor="text1"/>
          <w:sz w:val="22"/>
        </w:rPr>
        <w:t xml:space="preserve">Der Gestaltungsentwurf von </w:t>
      </w:r>
      <w:r w:rsidRPr="00114C3B">
        <w:rPr>
          <w:rFonts w:ascii="Arial" w:hAnsi="Arial" w:cs="Arial"/>
          <w:color w:val="000000" w:themeColor="text1"/>
          <w:sz w:val="22"/>
        </w:rPr>
        <w:t>MAS Architectuur</w:t>
      </w:r>
      <w:r>
        <w:rPr>
          <w:rFonts w:ascii="Arial" w:hAnsi="Arial" w:cs="Arial"/>
          <w:color w:val="000000" w:themeColor="text1"/>
          <w:sz w:val="22"/>
        </w:rPr>
        <w:t xml:space="preserve"> sieht ein U-förmiges Gebäude mit großzügigem Innenhof vor, das sich schlüssig in das Gesamtkonzept des Wissenschaftspark Osnabrück einfügt. </w:t>
      </w:r>
    </w:p>
    <w:p w14:paraId="701980DF" w14:textId="3CC500FA" w:rsidR="00C041B8" w:rsidRPr="00527FCF" w:rsidRDefault="00C041B8" w:rsidP="00C041B8">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xml:space="preserve">: </w:t>
      </w:r>
      <w:r w:rsidR="0001684A" w:rsidRPr="0001684A">
        <w:rPr>
          <w:rFonts w:ascii="Arial" w:hAnsi="Arial" w:cs="Arial"/>
          <w:sz w:val="22"/>
        </w:rPr>
        <w:t>MAS Architectuur</w:t>
      </w:r>
    </w:p>
    <w:p w14:paraId="1D71E705" w14:textId="1BBDCA54" w:rsidR="00C041B8" w:rsidRPr="00527FCF" w:rsidRDefault="00C041B8" w:rsidP="00C041B8">
      <w:pPr>
        <w:widowControl w:val="0"/>
        <w:tabs>
          <w:tab w:val="left" w:pos="8364"/>
        </w:tabs>
        <w:autoSpaceDE w:val="0"/>
        <w:autoSpaceDN w:val="0"/>
        <w:adjustRightInd w:val="0"/>
        <w:spacing w:line="360" w:lineRule="auto"/>
        <w:ind w:right="1134"/>
        <w:outlineLvl w:val="0"/>
        <w:rPr>
          <w:rFonts w:ascii="Arial" w:hAnsi="Arial" w:cs="Arial"/>
          <w:sz w:val="22"/>
        </w:rPr>
      </w:pPr>
      <w:r w:rsidRPr="00527FCF">
        <w:rPr>
          <w:rFonts w:ascii="Arial" w:hAnsi="Arial" w:cs="Arial"/>
          <w:sz w:val="22"/>
        </w:rPr>
        <w:t>Bild-Downloa</w:t>
      </w:r>
      <w:r w:rsidRPr="0093445F">
        <w:rPr>
          <w:rFonts w:ascii="Arial" w:hAnsi="Arial" w:cs="Arial"/>
          <w:sz w:val="22"/>
        </w:rPr>
        <w:t xml:space="preserve">d: </w:t>
      </w:r>
      <w:hyperlink r:id="rId13" w:history="1">
        <w:r w:rsidR="007E196E" w:rsidRPr="00EA44A9">
          <w:rPr>
            <w:rStyle w:val="Hyperlink"/>
            <w:rFonts w:ascii="Arial" w:hAnsi="Arial" w:cs="Arial"/>
            <w:sz w:val="22"/>
          </w:rPr>
          <w:t>https://bit.ly/3yynelI</w:t>
        </w:r>
      </w:hyperlink>
    </w:p>
    <w:p w14:paraId="35B875F8" w14:textId="77777777" w:rsidR="00C041B8" w:rsidRDefault="00C041B8" w:rsidP="00C041B8">
      <w:pPr>
        <w:tabs>
          <w:tab w:val="left" w:pos="8364"/>
        </w:tabs>
        <w:spacing w:line="360" w:lineRule="auto"/>
        <w:ind w:right="1132"/>
        <w:jc w:val="both"/>
        <w:rPr>
          <w:rStyle w:val="Hyperlink"/>
          <w:rFonts w:ascii="Arial" w:hAnsi="Arial" w:cs="Arial"/>
          <w:color w:val="000000" w:themeColor="text1"/>
          <w:sz w:val="22"/>
          <w:szCs w:val="22"/>
        </w:rPr>
      </w:pPr>
    </w:p>
    <w:p w14:paraId="00928C0E" w14:textId="77777777" w:rsidR="00C041B8" w:rsidRPr="00F87D47" w:rsidRDefault="00C041B8" w:rsidP="00C041B8">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09CCF125" wp14:editId="164BC7B9">
            <wp:extent cx="3239994" cy="16199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994" cy="1619997"/>
                    </a:xfrm>
                    <a:prstGeom prst="rect">
                      <a:avLst/>
                    </a:prstGeom>
                  </pic:spPr>
                </pic:pic>
              </a:graphicData>
            </a:graphic>
          </wp:inline>
        </w:drawing>
      </w:r>
    </w:p>
    <w:p w14:paraId="1113AA37" w14:textId="72CB0929" w:rsidR="00C041B8" w:rsidRDefault="00C041B8" w:rsidP="00C041B8">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Pr>
          <w:rFonts w:ascii="Arial" w:hAnsi="Arial" w:cs="Arial"/>
          <w:color w:val="000000" w:themeColor="text1"/>
          <w:sz w:val="22"/>
        </w:rPr>
        <w:t xml:space="preserve">Bis </w:t>
      </w:r>
      <w:r w:rsidR="004D2881">
        <w:rPr>
          <w:rFonts w:ascii="Arial" w:hAnsi="Arial" w:cs="Arial"/>
          <w:color w:val="000000" w:themeColor="text1"/>
          <w:sz w:val="22"/>
        </w:rPr>
        <w:t>zum Sommer</w:t>
      </w:r>
      <w:r>
        <w:rPr>
          <w:rFonts w:ascii="Arial" w:hAnsi="Arial" w:cs="Arial"/>
          <w:color w:val="000000" w:themeColor="text1"/>
          <w:sz w:val="22"/>
        </w:rPr>
        <w:t xml:space="preserve"> 2022 wird der Osnabrück Bau-Komplettanbieter Köster das neue viergeschossige Bürogebäude für die DELTA im Wissenschaftsparkt Osnabrück fertigstellen.</w:t>
      </w:r>
    </w:p>
    <w:p w14:paraId="3A75AB24" w14:textId="38B1553F" w:rsidR="00C041B8" w:rsidRPr="00527FCF" w:rsidRDefault="00C041B8" w:rsidP="00C041B8">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xml:space="preserve">: </w:t>
      </w:r>
      <w:r w:rsidR="0001684A" w:rsidRPr="0001684A">
        <w:rPr>
          <w:rFonts w:ascii="Arial" w:hAnsi="Arial" w:cs="Arial"/>
          <w:sz w:val="22"/>
        </w:rPr>
        <w:t>MAS Architectuur</w:t>
      </w:r>
    </w:p>
    <w:p w14:paraId="4F335B08" w14:textId="01BA6A82" w:rsidR="00C041B8" w:rsidRPr="001B5DDC" w:rsidRDefault="00C041B8" w:rsidP="00C041B8">
      <w:pPr>
        <w:widowControl w:val="0"/>
        <w:tabs>
          <w:tab w:val="left" w:pos="8364"/>
        </w:tabs>
        <w:autoSpaceDE w:val="0"/>
        <w:autoSpaceDN w:val="0"/>
        <w:adjustRightInd w:val="0"/>
        <w:spacing w:line="360" w:lineRule="auto"/>
        <w:ind w:right="1134"/>
        <w:outlineLvl w:val="0"/>
        <w:rPr>
          <w:rStyle w:val="Hyperlink"/>
          <w:rFonts w:ascii="Arial" w:hAnsi="Arial" w:cs="Arial"/>
          <w:sz w:val="22"/>
        </w:rPr>
      </w:pPr>
      <w:r w:rsidRPr="00527FCF">
        <w:rPr>
          <w:rFonts w:ascii="Arial" w:hAnsi="Arial" w:cs="Arial"/>
          <w:sz w:val="22"/>
        </w:rPr>
        <w:t>Bild-Downloa</w:t>
      </w:r>
      <w:r w:rsidRPr="0093445F">
        <w:rPr>
          <w:rFonts w:ascii="Arial" w:hAnsi="Arial" w:cs="Arial"/>
          <w:sz w:val="22"/>
        </w:rPr>
        <w:t xml:space="preserve">d: </w:t>
      </w:r>
      <w:hyperlink r:id="rId15" w:history="1">
        <w:r w:rsidR="007E196E" w:rsidRPr="00EA44A9">
          <w:rPr>
            <w:rStyle w:val="Hyperlink"/>
            <w:rFonts w:ascii="Arial" w:hAnsi="Arial" w:cs="Arial"/>
            <w:sz w:val="22"/>
          </w:rPr>
          <w:t>https://bit.ly/3jSqm7x</w:t>
        </w:r>
      </w:hyperlink>
    </w:p>
    <w:p w14:paraId="00382710" w14:textId="77777777" w:rsidR="00C041B8" w:rsidRDefault="00C041B8" w:rsidP="00C041B8">
      <w:pPr>
        <w:tabs>
          <w:tab w:val="left" w:pos="8364"/>
        </w:tabs>
        <w:spacing w:line="360" w:lineRule="auto"/>
        <w:ind w:right="1132"/>
        <w:jc w:val="both"/>
        <w:rPr>
          <w:rStyle w:val="Hyperlink"/>
          <w:rFonts w:ascii="Arial" w:hAnsi="Arial" w:cs="Arial"/>
          <w:color w:val="000000" w:themeColor="text1"/>
          <w:sz w:val="22"/>
          <w:szCs w:val="22"/>
        </w:rPr>
      </w:pPr>
    </w:p>
    <w:p w14:paraId="053F4C89" w14:textId="77777777" w:rsidR="00C041B8" w:rsidRDefault="00C041B8" w:rsidP="00C041B8">
      <w:pPr>
        <w:tabs>
          <w:tab w:val="left" w:pos="8364"/>
        </w:tabs>
        <w:spacing w:line="360" w:lineRule="auto"/>
        <w:ind w:right="1132"/>
        <w:jc w:val="both"/>
        <w:rPr>
          <w:rStyle w:val="Hyperlink"/>
          <w:rFonts w:ascii="Arial" w:hAnsi="Arial" w:cs="Arial"/>
          <w:color w:val="000000" w:themeColor="text1"/>
          <w:sz w:val="22"/>
          <w:szCs w:val="22"/>
        </w:rPr>
      </w:pPr>
    </w:p>
    <w:p w14:paraId="6867CE54" w14:textId="6B1D13C5" w:rsidR="00C041B8" w:rsidRDefault="00C041B8" w:rsidP="00C041B8">
      <w:pPr>
        <w:tabs>
          <w:tab w:val="left" w:pos="8364"/>
        </w:tabs>
        <w:spacing w:line="360" w:lineRule="auto"/>
        <w:ind w:right="1132"/>
        <w:jc w:val="both"/>
        <w:rPr>
          <w:rStyle w:val="Hyperlink"/>
          <w:rFonts w:ascii="Arial" w:hAnsi="Arial" w:cs="Arial"/>
          <w:color w:val="000000" w:themeColor="text1"/>
          <w:sz w:val="22"/>
          <w:szCs w:val="22"/>
        </w:rPr>
      </w:pPr>
    </w:p>
    <w:p w14:paraId="558C5577" w14:textId="77777777" w:rsidR="004D2881" w:rsidRDefault="004D2881" w:rsidP="00C041B8">
      <w:pPr>
        <w:tabs>
          <w:tab w:val="left" w:pos="8364"/>
        </w:tabs>
        <w:spacing w:line="360" w:lineRule="auto"/>
        <w:ind w:right="1132"/>
        <w:jc w:val="both"/>
        <w:rPr>
          <w:rStyle w:val="Hyperlink"/>
          <w:rFonts w:ascii="Arial" w:hAnsi="Arial" w:cs="Arial"/>
          <w:color w:val="000000" w:themeColor="text1"/>
          <w:sz w:val="22"/>
          <w:szCs w:val="22"/>
        </w:rPr>
      </w:pPr>
      <w:bookmarkStart w:id="0" w:name="_GoBack"/>
      <w:bookmarkEnd w:id="0"/>
    </w:p>
    <w:p w14:paraId="71635B51" w14:textId="77777777" w:rsidR="00C041B8" w:rsidRPr="00B14153" w:rsidRDefault="00C041B8" w:rsidP="00C041B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t>Kontakt für Redaktionsanfragen</w:t>
      </w:r>
    </w:p>
    <w:p w14:paraId="33419B03" w14:textId="77777777" w:rsidR="00684C89" w:rsidRDefault="00684C89" w:rsidP="00C041B8">
      <w:pPr>
        <w:widowControl w:val="0"/>
        <w:tabs>
          <w:tab w:val="left" w:pos="8364"/>
        </w:tabs>
        <w:autoSpaceDE w:val="0"/>
        <w:autoSpaceDN w:val="0"/>
        <w:adjustRightInd w:val="0"/>
        <w:spacing w:line="360" w:lineRule="auto"/>
        <w:ind w:right="1132"/>
        <w:rPr>
          <w:rStyle w:val="Hyperlink"/>
          <w:rFonts w:ascii="Arial" w:hAnsi="Arial" w:cs="Arial"/>
          <w:sz w:val="22"/>
          <w:szCs w:val="22"/>
          <w:u w:val="none"/>
        </w:rPr>
      </w:pPr>
      <w:r w:rsidRPr="006365DC">
        <w:rPr>
          <w:rStyle w:val="Hyperlink"/>
          <w:rFonts w:ascii="Arial" w:hAnsi="Arial" w:cs="Arial"/>
          <w:sz w:val="22"/>
          <w:szCs w:val="22"/>
          <w:u w:val="none"/>
        </w:rPr>
        <w:t>Jürgen Schaal</w:t>
      </w:r>
    </w:p>
    <w:p w14:paraId="76E492DC" w14:textId="77777777" w:rsidR="00684C89" w:rsidRDefault="00684C89" w:rsidP="00C041B8">
      <w:pPr>
        <w:widowControl w:val="0"/>
        <w:tabs>
          <w:tab w:val="left" w:pos="8364"/>
        </w:tabs>
        <w:autoSpaceDE w:val="0"/>
        <w:autoSpaceDN w:val="0"/>
        <w:adjustRightInd w:val="0"/>
        <w:spacing w:line="360" w:lineRule="auto"/>
        <w:ind w:right="1132"/>
        <w:rPr>
          <w:rStyle w:val="Hyperlink"/>
          <w:rFonts w:ascii="Arial" w:hAnsi="Arial" w:cs="Arial"/>
          <w:sz w:val="22"/>
          <w:szCs w:val="22"/>
          <w:u w:val="none"/>
        </w:rPr>
      </w:pPr>
      <w:r>
        <w:rPr>
          <w:rStyle w:val="Hyperlink"/>
          <w:rFonts w:ascii="Arial" w:hAnsi="Arial" w:cs="Arial"/>
          <w:sz w:val="22"/>
          <w:szCs w:val="22"/>
          <w:u w:val="none"/>
        </w:rPr>
        <w:t>Schaal.Trostner Kommunikation GmbH</w:t>
      </w:r>
    </w:p>
    <w:p w14:paraId="39E2FAC8" w14:textId="77777777" w:rsidR="00684C89" w:rsidRDefault="00684C89" w:rsidP="00C041B8">
      <w:pPr>
        <w:widowControl w:val="0"/>
        <w:tabs>
          <w:tab w:val="left" w:pos="8364"/>
        </w:tabs>
        <w:autoSpaceDE w:val="0"/>
        <w:autoSpaceDN w:val="0"/>
        <w:adjustRightInd w:val="0"/>
        <w:spacing w:line="360" w:lineRule="auto"/>
        <w:ind w:right="1132"/>
        <w:rPr>
          <w:rStyle w:val="Hyperlink"/>
          <w:rFonts w:ascii="Arial" w:hAnsi="Arial" w:cs="Arial"/>
          <w:sz w:val="22"/>
          <w:szCs w:val="22"/>
          <w:u w:val="none"/>
        </w:rPr>
      </w:pPr>
      <w:r>
        <w:rPr>
          <w:rStyle w:val="Hyperlink"/>
          <w:rFonts w:ascii="Arial" w:hAnsi="Arial" w:cs="Arial"/>
          <w:sz w:val="22"/>
          <w:szCs w:val="22"/>
          <w:u w:val="none"/>
        </w:rPr>
        <w:t>Tel.: +49 7121 136 1668</w:t>
      </w:r>
    </w:p>
    <w:p w14:paraId="53BBA40B" w14:textId="77777777" w:rsidR="00684C89" w:rsidRPr="00684C89" w:rsidRDefault="00684C89" w:rsidP="00C041B8">
      <w:pPr>
        <w:widowControl w:val="0"/>
        <w:tabs>
          <w:tab w:val="left" w:pos="8364"/>
        </w:tabs>
        <w:autoSpaceDE w:val="0"/>
        <w:autoSpaceDN w:val="0"/>
        <w:adjustRightInd w:val="0"/>
        <w:spacing w:line="360" w:lineRule="auto"/>
        <w:ind w:right="1132"/>
        <w:rPr>
          <w:rFonts w:ascii="Arial" w:hAnsi="Arial" w:cs="Arial"/>
          <w:sz w:val="22"/>
          <w:szCs w:val="22"/>
        </w:rPr>
      </w:pPr>
      <w:r>
        <w:rPr>
          <w:rStyle w:val="Hyperlink"/>
          <w:rFonts w:ascii="Arial" w:hAnsi="Arial" w:cs="Arial"/>
          <w:sz w:val="22"/>
          <w:szCs w:val="22"/>
          <w:u w:val="none"/>
        </w:rPr>
        <w:t>E-Mail: Juergen.Schaal@schaal-trostner.de</w:t>
      </w:r>
    </w:p>
    <w:p w14:paraId="60912E95" w14:textId="77777777" w:rsidR="00C041B8" w:rsidRPr="00620B0B" w:rsidRDefault="00C041B8" w:rsidP="00C041B8">
      <w:pPr>
        <w:pStyle w:val="Flietext"/>
        <w:jc w:val="both"/>
        <w:rPr>
          <w:rFonts w:ascii="Arial" w:hAnsi="Arial" w:cs="Arial"/>
        </w:rPr>
      </w:pPr>
    </w:p>
    <w:p w14:paraId="3CB4FC3F" w14:textId="77777777" w:rsidR="007242A9" w:rsidRPr="00C041B8" w:rsidRDefault="007242A9" w:rsidP="00C041B8"/>
    <w:sectPr w:rsidR="007242A9" w:rsidRPr="00C041B8" w:rsidSect="00E67DF0">
      <w:headerReference w:type="default" r:id="rId16"/>
      <w:footerReference w:type="default" r:id="rId17"/>
      <w:headerReference w:type="first" r:id="rId18"/>
      <w:footerReference w:type="first" r:id="rId19"/>
      <w:type w:val="continuous"/>
      <w:pgSz w:w="11906" w:h="16838" w:code="9"/>
      <w:pgMar w:top="2835" w:right="567" w:bottom="2835" w:left="1418" w:header="567" w:footer="2268"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0240" w14:textId="77777777" w:rsidR="0077361D" w:rsidRDefault="0077361D" w:rsidP="001917B9">
      <w:r>
        <w:separator/>
      </w:r>
    </w:p>
  </w:endnote>
  <w:endnote w:type="continuationSeparator" w:id="0">
    <w:p w14:paraId="09495714" w14:textId="77777777" w:rsidR="0077361D" w:rsidRDefault="0077361D"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120C" w14:textId="513D9413" w:rsidR="00F273CA" w:rsidRPr="00E00328" w:rsidRDefault="00E00328" w:rsidP="001E7518">
    <w:pPr>
      <w:pStyle w:val="Fuzeile"/>
      <w:tabs>
        <w:tab w:val="clear" w:pos="9639"/>
      </w:tabs>
      <w:jc w:val="right"/>
      <w:rPr>
        <w:rFonts w:cstheme="minorHAnsi"/>
        <w:szCs w:val="20"/>
      </w:rPr>
    </w:pPr>
    <w:r>
      <w:tab/>
    </w:r>
    <w:r>
      <w:tab/>
    </w:r>
    <w:r w:rsidRPr="00E00328">
      <w:rPr>
        <w:rFonts w:cstheme="minorHAnsi"/>
        <w:szCs w:val="20"/>
      </w:rPr>
      <w:fldChar w:fldCharType="begin"/>
    </w:r>
    <w:r w:rsidRPr="00E00328">
      <w:rPr>
        <w:rFonts w:cstheme="minorHAnsi"/>
        <w:szCs w:val="20"/>
      </w:rPr>
      <w:instrText xml:space="preserve"> If </w:instrText>
    </w:r>
    <w:r w:rsidRPr="00E00328">
      <w:rPr>
        <w:rFonts w:cstheme="minorHAnsi"/>
        <w:szCs w:val="20"/>
      </w:rPr>
      <w:fldChar w:fldCharType="begin"/>
    </w:r>
    <w:r w:rsidRPr="00E00328">
      <w:rPr>
        <w:rFonts w:cstheme="minorHAnsi"/>
        <w:szCs w:val="20"/>
      </w:rPr>
      <w:instrText xml:space="preserve"> Numpages </w:instrText>
    </w:r>
    <w:r w:rsidRPr="00E00328">
      <w:rPr>
        <w:rFonts w:cstheme="minorHAnsi"/>
        <w:szCs w:val="20"/>
      </w:rPr>
      <w:fldChar w:fldCharType="separate"/>
    </w:r>
    <w:r w:rsidR="004D2881">
      <w:rPr>
        <w:rFonts w:cstheme="minorHAnsi"/>
        <w:noProof/>
        <w:szCs w:val="20"/>
      </w:rPr>
      <w:instrText>6</w:instrText>
    </w:r>
    <w:r w:rsidRPr="00E00328">
      <w:rPr>
        <w:rFonts w:cstheme="minorHAnsi"/>
        <w:szCs w:val="20"/>
      </w:rPr>
      <w:fldChar w:fldCharType="end"/>
    </w:r>
    <w:r w:rsidRPr="00E00328">
      <w:rPr>
        <w:rFonts w:cstheme="minorHAnsi"/>
        <w:szCs w:val="20"/>
      </w:rPr>
      <w:instrText xml:space="preserve"> &gt; 1 "</w:instrText>
    </w:r>
    <w:r w:rsidRPr="00E00328">
      <w:rPr>
        <w:rFonts w:cstheme="minorHAnsi"/>
        <w:bCs/>
        <w:szCs w:val="20"/>
      </w:rPr>
      <w:fldChar w:fldCharType="begin"/>
    </w:r>
    <w:r w:rsidRPr="00E00328">
      <w:rPr>
        <w:rFonts w:cstheme="minorHAnsi"/>
        <w:bCs/>
        <w:szCs w:val="20"/>
      </w:rPr>
      <w:instrText>PAGE  \* Arabic  \* MERGEFORMAT</w:instrText>
    </w:r>
    <w:r w:rsidRPr="00E00328">
      <w:rPr>
        <w:rFonts w:cstheme="minorHAnsi"/>
        <w:bCs/>
        <w:szCs w:val="20"/>
      </w:rPr>
      <w:fldChar w:fldCharType="separate"/>
    </w:r>
    <w:r w:rsidR="004D2881">
      <w:rPr>
        <w:rFonts w:cstheme="minorHAnsi"/>
        <w:bCs/>
        <w:noProof/>
        <w:szCs w:val="20"/>
      </w:rPr>
      <w:instrText>6</w:instrText>
    </w:r>
    <w:r w:rsidRPr="00E00328">
      <w:rPr>
        <w:rFonts w:cstheme="minorHAnsi"/>
        <w:bCs/>
        <w:szCs w:val="20"/>
      </w:rPr>
      <w:fldChar w:fldCharType="end"/>
    </w:r>
    <w:r w:rsidRPr="00E00328">
      <w:rPr>
        <w:rFonts w:cstheme="minorHAnsi"/>
        <w:szCs w:val="20"/>
      </w:rPr>
      <w:instrText xml:space="preserve"> von </w:instrText>
    </w:r>
    <w:r w:rsidRPr="00E00328">
      <w:rPr>
        <w:rFonts w:cstheme="minorHAnsi"/>
        <w:bCs/>
        <w:szCs w:val="20"/>
      </w:rPr>
      <w:fldChar w:fldCharType="begin"/>
    </w:r>
    <w:r w:rsidRPr="00E00328">
      <w:rPr>
        <w:rFonts w:cstheme="minorHAnsi"/>
        <w:bCs/>
        <w:szCs w:val="20"/>
      </w:rPr>
      <w:instrText>NUMPAGES  \* Arabic  \* MERGEFORMAT</w:instrText>
    </w:r>
    <w:r w:rsidRPr="00E00328">
      <w:rPr>
        <w:rFonts w:cstheme="minorHAnsi"/>
        <w:bCs/>
        <w:szCs w:val="20"/>
      </w:rPr>
      <w:fldChar w:fldCharType="separate"/>
    </w:r>
    <w:r w:rsidR="004D2881">
      <w:rPr>
        <w:rFonts w:cstheme="minorHAnsi"/>
        <w:bCs/>
        <w:noProof/>
        <w:szCs w:val="20"/>
      </w:rPr>
      <w:instrText>6</w:instrText>
    </w:r>
    <w:r w:rsidRPr="00E00328">
      <w:rPr>
        <w:rFonts w:cstheme="minorHAnsi"/>
        <w:bCs/>
        <w:szCs w:val="20"/>
      </w:rPr>
      <w:fldChar w:fldCharType="end"/>
    </w:r>
    <w:r w:rsidRPr="00E00328">
      <w:rPr>
        <w:rFonts w:cstheme="minorHAnsi"/>
        <w:szCs w:val="20"/>
      </w:rPr>
      <w:instrText xml:space="preserve">" </w:instrText>
    </w:r>
    <w:r w:rsidR="004D2881">
      <w:rPr>
        <w:rFonts w:cstheme="minorHAnsi"/>
        <w:szCs w:val="20"/>
      </w:rPr>
      <w:fldChar w:fldCharType="separate"/>
    </w:r>
    <w:r w:rsidR="004D2881">
      <w:rPr>
        <w:rFonts w:cstheme="minorHAnsi"/>
        <w:bCs/>
        <w:noProof/>
        <w:szCs w:val="20"/>
      </w:rPr>
      <w:t>6</w:t>
    </w:r>
    <w:r w:rsidR="004D2881" w:rsidRPr="00E00328">
      <w:rPr>
        <w:rFonts w:cstheme="minorHAnsi"/>
        <w:noProof/>
        <w:szCs w:val="20"/>
      </w:rPr>
      <w:t xml:space="preserve"> von </w:t>
    </w:r>
    <w:r w:rsidR="004D2881">
      <w:rPr>
        <w:rFonts w:cstheme="minorHAnsi"/>
        <w:bCs/>
        <w:noProof/>
        <w:szCs w:val="20"/>
      </w:rPr>
      <w:t>6</w:t>
    </w:r>
    <w:r w:rsidRPr="00E00328">
      <w:rPr>
        <w:rFonts w:cstheme="minorHAns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1E7B" w14:textId="77777777" w:rsidR="00F273CA" w:rsidRPr="00E00328" w:rsidRDefault="00F273CA" w:rsidP="001E7518">
    <w:pPr>
      <w:pStyle w:val="Fuzeile"/>
      <w:tabs>
        <w:tab w:val="clear" w:pos="9639"/>
      </w:tabs>
      <w:jc w:val="right"/>
      <w:rPr>
        <w:rFonts w:cstheme="minorHAnsi"/>
        <w:szCs w:val="20"/>
      </w:rPr>
    </w:pPr>
    <w:r>
      <w:tab/>
    </w:r>
    <w:r w:rsidR="005925D1">
      <w:tab/>
    </w:r>
    <w:r w:rsidR="005F0B8B">
      <w:tab/>
    </w:r>
    <w:r w:rsidR="00127406" w:rsidRPr="00E00328">
      <w:rPr>
        <w:rFonts w:cstheme="minorHAnsi"/>
        <w:szCs w:val="20"/>
      </w:rPr>
      <w:fldChar w:fldCharType="begin"/>
    </w:r>
    <w:r w:rsidR="00127406" w:rsidRPr="00E00328">
      <w:rPr>
        <w:rFonts w:cstheme="minorHAnsi"/>
        <w:szCs w:val="20"/>
      </w:rPr>
      <w:instrText xml:space="preserve"> If </w:instrText>
    </w:r>
    <w:r w:rsidR="00127406" w:rsidRPr="00E00328">
      <w:rPr>
        <w:rFonts w:cstheme="minorHAnsi"/>
        <w:szCs w:val="20"/>
      </w:rPr>
      <w:fldChar w:fldCharType="begin"/>
    </w:r>
    <w:r w:rsidR="00127406" w:rsidRPr="00E00328">
      <w:rPr>
        <w:rFonts w:cstheme="minorHAnsi"/>
        <w:szCs w:val="20"/>
      </w:rPr>
      <w:instrText xml:space="preserve"> Numpages </w:instrText>
    </w:r>
    <w:r w:rsidR="00127406" w:rsidRPr="00E00328">
      <w:rPr>
        <w:rFonts w:cstheme="minorHAnsi"/>
        <w:szCs w:val="20"/>
      </w:rPr>
      <w:fldChar w:fldCharType="separate"/>
    </w:r>
    <w:r w:rsidR="00C041B8">
      <w:rPr>
        <w:rFonts w:cstheme="minorHAnsi"/>
        <w:noProof/>
        <w:szCs w:val="20"/>
      </w:rPr>
      <w:instrText>1</w:instrText>
    </w:r>
    <w:r w:rsidR="00127406" w:rsidRPr="00E00328">
      <w:rPr>
        <w:rFonts w:cstheme="minorHAnsi"/>
        <w:szCs w:val="20"/>
      </w:rPr>
      <w:fldChar w:fldCharType="end"/>
    </w:r>
    <w:r w:rsidR="00127406" w:rsidRPr="00E00328">
      <w:rPr>
        <w:rFonts w:cstheme="minorHAnsi"/>
        <w:szCs w:val="20"/>
      </w:rPr>
      <w:instrText xml:space="preserve"> &gt; 1 "</w:instrText>
    </w:r>
    <w:r w:rsidR="00E00328" w:rsidRPr="00E00328">
      <w:rPr>
        <w:rFonts w:cstheme="minorHAnsi"/>
        <w:bCs/>
        <w:szCs w:val="20"/>
      </w:rPr>
      <w:fldChar w:fldCharType="begin"/>
    </w:r>
    <w:r w:rsidR="00E00328" w:rsidRPr="00E00328">
      <w:rPr>
        <w:rFonts w:cstheme="minorHAnsi"/>
        <w:bCs/>
        <w:szCs w:val="20"/>
      </w:rPr>
      <w:instrText>PAGE  \* Arabic  \* MERGEFORMAT</w:instrText>
    </w:r>
    <w:r w:rsidR="00E00328" w:rsidRPr="00E00328">
      <w:rPr>
        <w:rFonts w:cstheme="minorHAnsi"/>
        <w:bCs/>
        <w:szCs w:val="20"/>
      </w:rPr>
      <w:fldChar w:fldCharType="separate"/>
    </w:r>
    <w:r w:rsidR="001E7518">
      <w:rPr>
        <w:rFonts w:cstheme="minorHAnsi"/>
        <w:bCs/>
        <w:noProof/>
        <w:szCs w:val="20"/>
      </w:rPr>
      <w:instrText>1</w:instrText>
    </w:r>
    <w:r w:rsidR="00E00328" w:rsidRPr="00E00328">
      <w:rPr>
        <w:rFonts w:cstheme="minorHAnsi"/>
        <w:bCs/>
        <w:szCs w:val="20"/>
      </w:rPr>
      <w:fldChar w:fldCharType="end"/>
    </w:r>
    <w:r w:rsidR="00E00328" w:rsidRPr="00E00328">
      <w:rPr>
        <w:rFonts w:cstheme="minorHAnsi"/>
        <w:szCs w:val="20"/>
      </w:rPr>
      <w:instrText xml:space="preserve"> von </w:instrText>
    </w:r>
    <w:r w:rsidR="00E00328" w:rsidRPr="00E00328">
      <w:rPr>
        <w:rFonts w:cstheme="minorHAnsi"/>
        <w:bCs/>
        <w:szCs w:val="20"/>
      </w:rPr>
      <w:fldChar w:fldCharType="begin"/>
    </w:r>
    <w:r w:rsidR="00E00328" w:rsidRPr="00E00328">
      <w:rPr>
        <w:rFonts w:cstheme="minorHAnsi"/>
        <w:bCs/>
        <w:szCs w:val="20"/>
      </w:rPr>
      <w:instrText>NUMPAGES  \* Arabic  \* MERGEFORMAT</w:instrText>
    </w:r>
    <w:r w:rsidR="00E00328" w:rsidRPr="00E00328">
      <w:rPr>
        <w:rFonts w:cstheme="minorHAnsi"/>
        <w:bCs/>
        <w:szCs w:val="20"/>
      </w:rPr>
      <w:fldChar w:fldCharType="separate"/>
    </w:r>
    <w:r w:rsidR="001E7518">
      <w:rPr>
        <w:rFonts w:cstheme="minorHAnsi"/>
        <w:bCs/>
        <w:noProof/>
        <w:szCs w:val="20"/>
      </w:rPr>
      <w:instrText>2</w:instrText>
    </w:r>
    <w:r w:rsidR="00E00328" w:rsidRPr="00E00328">
      <w:rPr>
        <w:rFonts w:cstheme="minorHAnsi"/>
        <w:bCs/>
        <w:szCs w:val="20"/>
      </w:rPr>
      <w:fldChar w:fldCharType="end"/>
    </w:r>
    <w:r w:rsidR="00127406" w:rsidRPr="00E00328">
      <w:rPr>
        <w:rFonts w:cstheme="minorHAnsi"/>
        <w:szCs w:val="20"/>
      </w:rPr>
      <w:instrText xml:space="preserve">" </w:instrText>
    </w:r>
    <w:r w:rsidR="00127406" w:rsidRPr="00E00328">
      <w:rPr>
        <w:rFonts w:cstheme="minorHAns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2CBF" w14:textId="77777777" w:rsidR="0077361D" w:rsidRDefault="0077361D" w:rsidP="001917B9">
      <w:r>
        <w:separator/>
      </w:r>
    </w:p>
  </w:footnote>
  <w:footnote w:type="continuationSeparator" w:id="0">
    <w:p w14:paraId="17ACFA61" w14:textId="77777777" w:rsidR="0077361D" w:rsidRDefault="0077361D"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458E" w14:textId="77777777" w:rsidR="0015442F" w:rsidRDefault="00271F23">
    <w:pPr>
      <w:pStyle w:val="Kopfzeile"/>
    </w:pPr>
    <w:r>
      <w:rPr>
        <w:noProof/>
        <w:lang w:eastAsia="de-DE"/>
      </w:rPr>
      <w:drawing>
        <wp:anchor distT="0" distB="0" distL="114300" distR="114300" simplePos="0" relativeHeight="251658240" behindDoc="1" locked="0" layoutInCell="1" allowOverlap="1" wp14:anchorId="38381030" wp14:editId="59D1E10B">
          <wp:simplePos x="0" y="0"/>
          <wp:positionH relativeFrom="page">
            <wp:posOffset>300</wp:posOffset>
          </wp:positionH>
          <wp:positionV relativeFrom="page">
            <wp:posOffset>74428</wp:posOffset>
          </wp:positionV>
          <wp:extent cx="7545000" cy="10584000"/>
          <wp:effectExtent l="0" t="0" r="0"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lta_Brief 2019 ohne Beschnitt.png"/>
                  <pic:cNvPicPr/>
                </pic:nvPicPr>
                <pic:blipFill>
                  <a:blip r:embed="rId1">
                    <a:extLst>
                      <a:ext uri="{28A0092B-C50C-407E-A947-70E740481C1C}">
                        <a14:useLocalDpi xmlns:a14="http://schemas.microsoft.com/office/drawing/2010/main" val="0"/>
                      </a:ext>
                    </a:extLst>
                  </a:blip>
                  <a:stretch>
                    <a:fillRect/>
                  </a:stretch>
                </pic:blipFill>
                <pic:spPr>
                  <a:xfrm>
                    <a:off x="0" y="0"/>
                    <a:ext cx="7545000" cy="10584000"/>
                  </a:xfrm>
                  <a:prstGeom prst="rect">
                    <a:avLst/>
                  </a:prstGeom>
                </pic:spPr>
              </pic:pic>
            </a:graphicData>
          </a:graphic>
          <wp14:sizeRelH relativeFrom="margin">
            <wp14:pctWidth>0</wp14:pctWidth>
          </wp14:sizeRelH>
          <wp14:sizeRelV relativeFrom="margin">
            <wp14:pctHeight>0</wp14:pctHeight>
          </wp14:sizeRelV>
        </wp:anchor>
      </w:drawing>
    </w:r>
    <w:r w:rsidR="009E3207">
      <w:rPr>
        <w:noProof/>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7E83" w14:textId="77777777" w:rsidR="007D6E20" w:rsidRPr="007D6E20" w:rsidRDefault="007D6E20">
    <w:pPr>
      <w:pStyle w:val="Kopfzeile"/>
      <w:rPr>
        <w:b/>
        <w:vanish/>
        <w:color w:val="808080" w:themeColor="background1" w:themeShade="80"/>
      </w:rPr>
    </w:pPr>
    <w:r w:rsidRPr="007D6E20">
      <w:rPr>
        <w:b/>
        <w:vanish/>
        <w:color w:val="808080" w:themeColor="background1" w:themeShade="80"/>
      </w:rPr>
      <w:t>Musterbrief-Vorlage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64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E666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EA6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201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CA793E"/>
    <w:lvl w:ilvl="0">
      <w:start w:val="1"/>
      <w:numFmt w:val="bullet"/>
      <w:pStyle w:val="Aufzhlungszeichen2"/>
      <w:lvlText w:val=""/>
      <w:lvlJc w:val="left"/>
      <w:pPr>
        <w:ind w:left="360" w:hanging="360"/>
      </w:pPr>
      <w:rPr>
        <w:rFonts w:ascii="Wingdings" w:hAnsi="Wingdings" w:hint="default"/>
        <w:color w:val="E2001A" w:themeColor="accent4"/>
      </w:rPr>
    </w:lvl>
  </w:abstractNum>
  <w:abstractNum w:abstractNumId="8" w15:restartNumberingAfterBreak="0">
    <w:nsid w:val="FFFFFF88"/>
    <w:multiLevelType w:val="singleLevel"/>
    <w:tmpl w:val="AFB42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10" w15:restartNumberingAfterBreak="0">
    <w:nsid w:val="0C4E3A04"/>
    <w:multiLevelType w:val="multilevel"/>
    <w:tmpl w:val="54D876CA"/>
    <w:numStyleLink w:val="Gliederungrot"/>
  </w:abstractNum>
  <w:abstractNum w:abstractNumId="11" w15:restartNumberingAfterBreak="0">
    <w:nsid w:val="101A7363"/>
    <w:multiLevelType w:val="hybridMultilevel"/>
    <w:tmpl w:val="D2023B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419277D"/>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5" w15:restartNumberingAfterBreak="0">
    <w:nsid w:val="44F36E06"/>
    <w:multiLevelType w:val="hybridMultilevel"/>
    <w:tmpl w:val="D2FC8780"/>
    <w:lvl w:ilvl="0" w:tplc="B0763F2C">
      <w:start w:val="1"/>
      <w:numFmt w:val="bullet"/>
      <w:pStyle w:val="AufzhlungEbene1"/>
      <w:lvlText w:val=""/>
      <w:lvlJc w:val="left"/>
      <w:pPr>
        <w:ind w:left="-1060" w:hanging="360"/>
      </w:pPr>
      <w:rPr>
        <w:rFonts w:ascii="Wingdings" w:hAnsi="Wingdings" w:hint="default"/>
        <w:b/>
        <w:i w:val="0"/>
        <w:color w:val="auto"/>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6"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18" w15:restartNumberingAfterBreak="0">
    <w:nsid w:val="6FBD086C"/>
    <w:multiLevelType w:val="hybridMultilevel"/>
    <w:tmpl w:val="8B50F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13"/>
  </w:num>
  <w:num w:numId="7">
    <w:abstractNumId w:val="1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8"/>
  </w:num>
  <w:num w:numId="17">
    <w:abstractNumId w:val="14"/>
  </w:num>
  <w:num w:numId="18">
    <w:abstractNumId w:val="10"/>
  </w:num>
  <w:num w:numId="19">
    <w:abstractNumId w:val="19"/>
  </w:num>
  <w:num w:numId="20">
    <w:abstractNumId w:val="1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drawingGridHorizontalSpacing w:val="110"/>
  <w:drawingGridVerticalSpacing w:val="255"/>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8"/>
    <w:rsid w:val="00001E65"/>
    <w:rsid w:val="0001684A"/>
    <w:rsid w:val="00021713"/>
    <w:rsid w:val="0003515C"/>
    <w:rsid w:val="00043339"/>
    <w:rsid w:val="00053128"/>
    <w:rsid w:val="00075DB8"/>
    <w:rsid w:val="00086EB2"/>
    <w:rsid w:val="00087973"/>
    <w:rsid w:val="000910A4"/>
    <w:rsid w:val="00096C1C"/>
    <w:rsid w:val="000A02E8"/>
    <w:rsid w:val="000B197D"/>
    <w:rsid w:val="00127406"/>
    <w:rsid w:val="00132DD2"/>
    <w:rsid w:val="001407EB"/>
    <w:rsid w:val="00147B4D"/>
    <w:rsid w:val="0015442F"/>
    <w:rsid w:val="0015693F"/>
    <w:rsid w:val="00162904"/>
    <w:rsid w:val="00163E7C"/>
    <w:rsid w:val="00173450"/>
    <w:rsid w:val="00183BDA"/>
    <w:rsid w:val="00190C06"/>
    <w:rsid w:val="001917B9"/>
    <w:rsid w:val="00197673"/>
    <w:rsid w:val="001A7606"/>
    <w:rsid w:val="001D4276"/>
    <w:rsid w:val="001E63DD"/>
    <w:rsid w:val="001E7518"/>
    <w:rsid w:val="001F3781"/>
    <w:rsid w:val="001F4784"/>
    <w:rsid w:val="001F4B6B"/>
    <w:rsid w:val="002427AA"/>
    <w:rsid w:val="00243EAB"/>
    <w:rsid w:val="00257B89"/>
    <w:rsid w:val="00261E74"/>
    <w:rsid w:val="00271F23"/>
    <w:rsid w:val="002774F2"/>
    <w:rsid w:val="002860C7"/>
    <w:rsid w:val="0029065E"/>
    <w:rsid w:val="002A7819"/>
    <w:rsid w:val="002C27E1"/>
    <w:rsid w:val="002C6E86"/>
    <w:rsid w:val="002E2258"/>
    <w:rsid w:val="002E52B7"/>
    <w:rsid w:val="002F2F12"/>
    <w:rsid w:val="00302E14"/>
    <w:rsid w:val="00303CBA"/>
    <w:rsid w:val="0033756B"/>
    <w:rsid w:val="0037728A"/>
    <w:rsid w:val="003C4CC0"/>
    <w:rsid w:val="003C5569"/>
    <w:rsid w:val="003C7A56"/>
    <w:rsid w:val="003D0790"/>
    <w:rsid w:val="003E0351"/>
    <w:rsid w:val="003E2C40"/>
    <w:rsid w:val="003E2E7D"/>
    <w:rsid w:val="003E409F"/>
    <w:rsid w:val="00401B3B"/>
    <w:rsid w:val="00410369"/>
    <w:rsid w:val="004335CF"/>
    <w:rsid w:val="00443354"/>
    <w:rsid w:val="00453297"/>
    <w:rsid w:val="00472ED9"/>
    <w:rsid w:val="004840DA"/>
    <w:rsid w:val="00486DCF"/>
    <w:rsid w:val="004C5338"/>
    <w:rsid w:val="004D2881"/>
    <w:rsid w:val="004D3E95"/>
    <w:rsid w:val="004D7C9B"/>
    <w:rsid w:val="004E1AC1"/>
    <w:rsid w:val="004E52B2"/>
    <w:rsid w:val="004E7F85"/>
    <w:rsid w:val="005109F4"/>
    <w:rsid w:val="0051367E"/>
    <w:rsid w:val="00513C3A"/>
    <w:rsid w:val="005166D9"/>
    <w:rsid w:val="00520249"/>
    <w:rsid w:val="00534F4D"/>
    <w:rsid w:val="00540A05"/>
    <w:rsid w:val="00547FE0"/>
    <w:rsid w:val="00552B7C"/>
    <w:rsid w:val="005925D1"/>
    <w:rsid w:val="005A10DA"/>
    <w:rsid w:val="005A1E8B"/>
    <w:rsid w:val="005B3531"/>
    <w:rsid w:val="005E3533"/>
    <w:rsid w:val="005F0B8B"/>
    <w:rsid w:val="005F1A0C"/>
    <w:rsid w:val="005F6F8A"/>
    <w:rsid w:val="00632B87"/>
    <w:rsid w:val="00633D2D"/>
    <w:rsid w:val="006365DC"/>
    <w:rsid w:val="0066356E"/>
    <w:rsid w:val="00667BFC"/>
    <w:rsid w:val="00672B42"/>
    <w:rsid w:val="00673286"/>
    <w:rsid w:val="0068498C"/>
    <w:rsid w:val="00684A94"/>
    <w:rsid w:val="00684C89"/>
    <w:rsid w:val="0069029E"/>
    <w:rsid w:val="00696634"/>
    <w:rsid w:val="006B15E4"/>
    <w:rsid w:val="006C3967"/>
    <w:rsid w:val="006E589B"/>
    <w:rsid w:val="006F3519"/>
    <w:rsid w:val="006F3E8F"/>
    <w:rsid w:val="006F50A9"/>
    <w:rsid w:val="006F7170"/>
    <w:rsid w:val="007039CA"/>
    <w:rsid w:val="00714AF8"/>
    <w:rsid w:val="00714D59"/>
    <w:rsid w:val="0072194B"/>
    <w:rsid w:val="007242A9"/>
    <w:rsid w:val="00737276"/>
    <w:rsid w:val="0077361D"/>
    <w:rsid w:val="0078368A"/>
    <w:rsid w:val="007A183E"/>
    <w:rsid w:val="007A5F4B"/>
    <w:rsid w:val="007B2897"/>
    <w:rsid w:val="007C0982"/>
    <w:rsid w:val="007D2814"/>
    <w:rsid w:val="007D5DD8"/>
    <w:rsid w:val="007D6E20"/>
    <w:rsid w:val="007E196E"/>
    <w:rsid w:val="007F4CAA"/>
    <w:rsid w:val="00816380"/>
    <w:rsid w:val="008221CE"/>
    <w:rsid w:val="008369F8"/>
    <w:rsid w:val="0085310D"/>
    <w:rsid w:val="00857423"/>
    <w:rsid w:val="008675F7"/>
    <w:rsid w:val="00897AE7"/>
    <w:rsid w:val="008B674B"/>
    <w:rsid w:val="008C2EA4"/>
    <w:rsid w:val="008C3D50"/>
    <w:rsid w:val="008D647D"/>
    <w:rsid w:val="008D7E69"/>
    <w:rsid w:val="008F217A"/>
    <w:rsid w:val="008F7868"/>
    <w:rsid w:val="00903D62"/>
    <w:rsid w:val="00910CE4"/>
    <w:rsid w:val="00913493"/>
    <w:rsid w:val="00932065"/>
    <w:rsid w:val="00967CFE"/>
    <w:rsid w:val="00986241"/>
    <w:rsid w:val="00994F98"/>
    <w:rsid w:val="009B3C46"/>
    <w:rsid w:val="009C4F67"/>
    <w:rsid w:val="009D1ED0"/>
    <w:rsid w:val="009D3F6A"/>
    <w:rsid w:val="009D56A8"/>
    <w:rsid w:val="009E3207"/>
    <w:rsid w:val="009E32CB"/>
    <w:rsid w:val="009F052E"/>
    <w:rsid w:val="00A106DB"/>
    <w:rsid w:val="00A313A3"/>
    <w:rsid w:val="00A372C1"/>
    <w:rsid w:val="00A41CFF"/>
    <w:rsid w:val="00A55C36"/>
    <w:rsid w:val="00A61E61"/>
    <w:rsid w:val="00A665DB"/>
    <w:rsid w:val="00A835BA"/>
    <w:rsid w:val="00A87CEB"/>
    <w:rsid w:val="00AA45CE"/>
    <w:rsid w:val="00AA6378"/>
    <w:rsid w:val="00AA71BB"/>
    <w:rsid w:val="00AA76E2"/>
    <w:rsid w:val="00AC2E45"/>
    <w:rsid w:val="00AC5A1E"/>
    <w:rsid w:val="00AC6F08"/>
    <w:rsid w:val="00AD76E1"/>
    <w:rsid w:val="00AE3CCB"/>
    <w:rsid w:val="00AF488B"/>
    <w:rsid w:val="00B04F3B"/>
    <w:rsid w:val="00B075D1"/>
    <w:rsid w:val="00B70D43"/>
    <w:rsid w:val="00B9781F"/>
    <w:rsid w:val="00BB3996"/>
    <w:rsid w:val="00BC5583"/>
    <w:rsid w:val="00BC7C13"/>
    <w:rsid w:val="00BF7268"/>
    <w:rsid w:val="00C041B8"/>
    <w:rsid w:val="00C1383B"/>
    <w:rsid w:val="00C3005E"/>
    <w:rsid w:val="00C54773"/>
    <w:rsid w:val="00C71274"/>
    <w:rsid w:val="00C71A0E"/>
    <w:rsid w:val="00C8065D"/>
    <w:rsid w:val="00C81168"/>
    <w:rsid w:val="00C82CEE"/>
    <w:rsid w:val="00C868DA"/>
    <w:rsid w:val="00C873E6"/>
    <w:rsid w:val="00C96DBC"/>
    <w:rsid w:val="00CA4F88"/>
    <w:rsid w:val="00CB1083"/>
    <w:rsid w:val="00CB6524"/>
    <w:rsid w:val="00D26944"/>
    <w:rsid w:val="00D43667"/>
    <w:rsid w:val="00D470BF"/>
    <w:rsid w:val="00D472EC"/>
    <w:rsid w:val="00D558C4"/>
    <w:rsid w:val="00D671FB"/>
    <w:rsid w:val="00D76343"/>
    <w:rsid w:val="00D874F7"/>
    <w:rsid w:val="00D90955"/>
    <w:rsid w:val="00DB4011"/>
    <w:rsid w:val="00DB7608"/>
    <w:rsid w:val="00DC42BE"/>
    <w:rsid w:val="00DD160F"/>
    <w:rsid w:val="00DD1EBB"/>
    <w:rsid w:val="00E00328"/>
    <w:rsid w:val="00E018BB"/>
    <w:rsid w:val="00E04735"/>
    <w:rsid w:val="00E0528C"/>
    <w:rsid w:val="00E11455"/>
    <w:rsid w:val="00E145EE"/>
    <w:rsid w:val="00E1591A"/>
    <w:rsid w:val="00E15BA9"/>
    <w:rsid w:val="00E15C66"/>
    <w:rsid w:val="00E375EE"/>
    <w:rsid w:val="00E375FD"/>
    <w:rsid w:val="00E4007E"/>
    <w:rsid w:val="00E43C58"/>
    <w:rsid w:val="00E44AF8"/>
    <w:rsid w:val="00E50E9E"/>
    <w:rsid w:val="00E51291"/>
    <w:rsid w:val="00E6676F"/>
    <w:rsid w:val="00E67DF0"/>
    <w:rsid w:val="00E8672C"/>
    <w:rsid w:val="00EA21AF"/>
    <w:rsid w:val="00ED220F"/>
    <w:rsid w:val="00ED2C70"/>
    <w:rsid w:val="00ED7B8D"/>
    <w:rsid w:val="00EF682E"/>
    <w:rsid w:val="00F273CA"/>
    <w:rsid w:val="00F41987"/>
    <w:rsid w:val="00F45AC5"/>
    <w:rsid w:val="00F839F8"/>
    <w:rsid w:val="00F86641"/>
    <w:rsid w:val="00FD069C"/>
    <w:rsid w:val="00FE02C0"/>
    <w:rsid w:val="00FE0B73"/>
    <w:rsid w:val="00FE5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A3FC33"/>
  <w14:defaultImageDpi w14:val="330"/>
  <w15:docId w15:val="{604AD996-DC50-4C2B-8B1D-652323F9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oester – Standard"/>
    <w:rsid w:val="00C041B8"/>
    <w:rPr>
      <w:sz w:val="24"/>
      <w:szCs w:val="24"/>
    </w:rPr>
  </w:style>
  <w:style w:type="paragraph" w:styleId="berschrift1">
    <w:name w:val="heading 1"/>
    <w:basedOn w:val="Standard"/>
    <w:next w:val="Standard"/>
    <w:link w:val="berschrift1Zchn"/>
    <w:uiPriority w:val="9"/>
    <w:semiHidden/>
    <w:unhideWhenUsed/>
    <w:rsid w:val="00E15C66"/>
    <w:pPr>
      <w:keepNext/>
      <w:keepLines/>
      <w:spacing w:before="230" w:after="23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8D7E69"/>
    <w:pPr>
      <w:keepNext/>
      <w:keepLines/>
      <w:spacing w:before="230" w:after="230"/>
      <w:outlineLvl w:val="1"/>
    </w:pPr>
    <w:rPr>
      <w:rFonts w:asciiTheme="majorHAnsi" w:eastAsiaTheme="majorEastAsia" w:hAnsiTheme="majorHAnsi" w:cstheme="majorBidi"/>
      <w:b/>
      <w:bCs/>
      <w:szCs w:val="28"/>
    </w:rPr>
  </w:style>
  <w:style w:type="paragraph" w:styleId="berschrift3">
    <w:name w:val="heading 3"/>
    <w:basedOn w:val="Standard"/>
    <w:next w:val="Standard"/>
    <w:link w:val="berschrift3Zchn"/>
    <w:uiPriority w:val="9"/>
    <w:semiHidden/>
    <w:unhideWhenUsed/>
    <w:rsid w:val="00E15C66"/>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E15C66"/>
    <w:pPr>
      <w:keepNext/>
      <w:keepLines/>
      <w:spacing w:before="23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unhideWhenUsed/>
    <w:rsid w:val="00096C1C"/>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096C1C"/>
    <w:pPr>
      <w:keepNext/>
      <w:keepLines/>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096C1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96C1C"/>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096C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17B9"/>
    <w:pPr>
      <w:tabs>
        <w:tab w:val="center" w:pos="4536"/>
        <w:tab w:val="right" w:pos="9072"/>
      </w:tabs>
    </w:pPr>
  </w:style>
  <w:style w:type="character" w:customStyle="1" w:styleId="KopfzeileZchn">
    <w:name w:val="Kopfzeile Zchn"/>
    <w:basedOn w:val="Absatz-Standardschriftart"/>
    <w:link w:val="Kopfzeile"/>
    <w:uiPriority w:val="99"/>
    <w:rsid w:val="001917B9"/>
  </w:style>
  <w:style w:type="paragraph" w:styleId="Fuzeile">
    <w:name w:val="footer"/>
    <w:basedOn w:val="Standard"/>
    <w:link w:val="FuzeileZchn"/>
    <w:uiPriority w:val="99"/>
    <w:unhideWhenUsed/>
    <w:rsid w:val="008C3D50"/>
    <w:pPr>
      <w:tabs>
        <w:tab w:val="right" w:pos="9639"/>
      </w:tabs>
      <w:spacing w:before="200"/>
    </w:pPr>
  </w:style>
  <w:style w:type="character" w:customStyle="1" w:styleId="FuzeileZchn">
    <w:name w:val="Fußzeile Zchn"/>
    <w:basedOn w:val="Absatz-Standardschriftart"/>
    <w:link w:val="Fuzeile"/>
    <w:uiPriority w:val="99"/>
    <w:rsid w:val="008C3D50"/>
    <w:rPr>
      <w:rFonts w:eastAsiaTheme="minorEastAsia" w:cs="Times New Roman"/>
      <w:szCs w:val="24"/>
      <w:lang w:bidi="en-US"/>
    </w:rPr>
  </w:style>
  <w:style w:type="character" w:customStyle="1" w:styleId="berschrift1Zchn">
    <w:name w:val="Überschrift 1 Zchn"/>
    <w:basedOn w:val="Absatz-Standardschriftart"/>
    <w:link w:val="berschrift1"/>
    <w:uiPriority w:val="9"/>
    <w:semiHidden/>
    <w:rsid w:val="005A10D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semiHidden/>
    <w:rsid w:val="005A10DA"/>
    <w:rPr>
      <w:rFonts w:asciiTheme="majorHAnsi" w:eastAsiaTheme="majorEastAsia" w:hAnsiTheme="majorHAnsi" w:cstheme="majorBidi"/>
      <w:b/>
      <w:bCs/>
      <w:szCs w:val="28"/>
    </w:rPr>
  </w:style>
  <w:style w:type="table" w:styleId="Tabellenraster">
    <w:name w:val="Table Grid"/>
    <w:basedOn w:val="NormaleTabelle"/>
    <w:uiPriority w:val="59"/>
    <w:rsid w:val="0015693F"/>
    <w:pPr>
      <w:spacing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cPr>
      <w:shd w:val="clear" w:color="auto" w:fill="auto"/>
    </w:tcPr>
    <w:tblStylePr w:type="firstRow">
      <w:pPr>
        <w:jc w:val="left"/>
      </w:pPr>
      <w:rPr>
        <w:b/>
      </w:rPr>
      <w:tblPr/>
      <w:tcPr>
        <w:shd w:val="clear" w:color="auto" w:fill="BFBFBF" w:themeFill="background1" w:themeFillShade="BF"/>
        <w:vAlign w:val="center"/>
      </w:tcPr>
    </w:tblStylePr>
  </w:style>
  <w:style w:type="character" w:customStyle="1" w:styleId="berschrift3Zchn">
    <w:name w:val="Überschrift 3 Zchn"/>
    <w:basedOn w:val="Absatz-Standardschriftart"/>
    <w:link w:val="berschrift3"/>
    <w:uiPriority w:val="9"/>
    <w:semiHidden/>
    <w:rsid w:val="005A10DA"/>
    <w:rPr>
      <w:rFonts w:asciiTheme="majorHAnsi" w:eastAsiaTheme="majorEastAsia" w:hAnsiTheme="majorHAnsi" w:cstheme="majorBidi"/>
      <w:b/>
      <w:bCs/>
    </w:rPr>
  </w:style>
  <w:style w:type="paragraph" w:styleId="Untertitel">
    <w:name w:val="Subtitle"/>
    <w:basedOn w:val="Standard"/>
    <w:next w:val="Standard"/>
    <w:link w:val="UntertitelZchn"/>
    <w:uiPriority w:val="11"/>
    <w:semiHidden/>
    <w:unhideWhenUsed/>
    <w:rsid w:val="00E018BB"/>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B075D1"/>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B4011"/>
    <w:pPr>
      <w:spacing w:after="300"/>
      <w:contextualSpacing/>
    </w:pPr>
    <w:rPr>
      <w:rFonts w:asciiTheme="majorHAnsi" w:eastAsiaTheme="majorEastAsia" w:hAnsiTheme="majorHAnsi" w:cstheme="majorBidi"/>
      <w:b/>
      <w:color w:val="000000" w:themeColor="text2" w:themeShade="BF"/>
      <w:spacing w:val="5"/>
      <w:kern w:val="28"/>
      <w:sz w:val="28"/>
      <w:szCs w:val="52"/>
    </w:rPr>
  </w:style>
  <w:style w:type="character" w:customStyle="1" w:styleId="TitelZchn">
    <w:name w:val="Titel Zchn"/>
    <w:basedOn w:val="Absatz-Standardschriftart"/>
    <w:link w:val="Titel"/>
    <w:uiPriority w:val="10"/>
    <w:rsid w:val="00DB4011"/>
    <w:rPr>
      <w:rFonts w:asciiTheme="majorHAnsi" w:eastAsiaTheme="majorEastAsia" w:hAnsiTheme="majorHAnsi" w:cstheme="majorBidi"/>
      <w:b/>
      <w:color w:val="000000" w:themeColor="text2" w:themeShade="BF"/>
      <w:spacing w:val="5"/>
      <w:kern w:val="28"/>
      <w:sz w:val="28"/>
      <w:szCs w:val="52"/>
    </w:rPr>
  </w:style>
  <w:style w:type="character" w:styleId="Platzhaltertext">
    <w:name w:val="Placeholder Text"/>
    <w:basedOn w:val="Absatz-Standardschriftart"/>
    <w:uiPriority w:val="99"/>
    <w:semiHidden/>
    <w:rsid w:val="002E2258"/>
    <w:rPr>
      <w:color w:val="808080"/>
    </w:rPr>
  </w:style>
  <w:style w:type="paragraph" w:styleId="Sprechblasentext">
    <w:name w:val="Balloon Text"/>
    <w:basedOn w:val="Standard"/>
    <w:link w:val="SprechblasentextZchn"/>
    <w:uiPriority w:val="99"/>
    <w:semiHidden/>
    <w:unhideWhenUsed/>
    <w:rsid w:val="002E22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258"/>
    <w:rPr>
      <w:rFonts w:ascii="Tahoma" w:hAnsi="Tahoma" w:cs="Tahoma"/>
      <w:sz w:val="16"/>
      <w:szCs w:val="16"/>
    </w:rPr>
  </w:style>
  <w:style w:type="character" w:styleId="IntensiveHervorhebung">
    <w:name w:val="Intense Emphasis"/>
    <w:basedOn w:val="Absatz-Standardschriftart"/>
    <w:uiPriority w:val="21"/>
    <w:semiHidden/>
    <w:rsid w:val="00AD76E1"/>
    <w:rPr>
      <w:b/>
      <w:bCs/>
      <w:iCs/>
      <w:color w:val="E2001A" w:themeColor="accent4"/>
    </w:rPr>
  </w:style>
  <w:style w:type="character" w:styleId="IntensiverVerweis">
    <w:name w:val="Intense Reference"/>
    <w:basedOn w:val="Absatz-Standardschriftart"/>
    <w:uiPriority w:val="32"/>
    <w:semiHidden/>
    <w:rsid w:val="007B2897"/>
    <w:rPr>
      <w:b/>
      <w:bCs/>
      <w:smallCaps/>
      <w:color w:val="E2001A" w:themeColor="accent4"/>
      <w:spacing w:val="5"/>
      <w:u w:val="single"/>
    </w:rPr>
  </w:style>
  <w:style w:type="paragraph" w:styleId="Aufzhlungszeichen">
    <w:name w:val="List Bullet"/>
    <w:basedOn w:val="Standard"/>
    <w:uiPriority w:val="99"/>
    <w:semiHidden/>
    <w:unhideWhenUsed/>
    <w:rsid w:val="006C3967"/>
    <w:pPr>
      <w:numPr>
        <w:numId w:val="2"/>
      </w:numPr>
      <w:ind w:left="340" w:hanging="340"/>
      <w:contextualSpacing/>
    </w:pPr>
  </w:style>
  <w:style w:type="paragraph" w:styleId="Aufzhlungszeichen2">
    <w:name w:val="List Bullet 2"/>
    <w:basedOn w:val="Standard"/>
    <w:uiPriority w:val="99"/>
    <w:semiHidden/>
    <w:unhideWhenUsed/>
    <w:rsid w:val="006C3967"/>
    <w:pPr>
      <w:numPr>
        <w:numId w:val="4"/>
      </w:numPr>
      <w:ind w:left="340" w:hanging="340"/>
      <w:contextualSpacing/>
    </w:pPr>
  </w:style>
  <w:style w:type="character" w:styleId="Fett">
    <w:name w:val="Strong"/>
    <w:basedOn w:val="Absatz-Standardschriftart"/>
    <w:uiPriority w:val="22"/>
    <w:qFormat/>
    <w:rsid w:val="008D7E69"/>
    <w:rPr>
      <w:b/>
      <w:bCs/>
    </w:rPr>
  </w:style>
  <w:style w:type="paragraph" w:customStyle="1" w:styleId="Seitennummerierung">
    <w:name w:val="Seitennummerierung"/>
    <w:basedOn w:val="Standard"/>
    <w:uiPriority w:val="99"/>
    <w:rsid w:val="008D7E69"/>
    <w:pPr>
      <w:jc w:val="right"/>
    </w:pPr>
    <w:rPr>
      <w:rFonts w:asciiTheme="majorHAnsi" w:hAnsiTheme="majorHAnsi"/>
    </w:rPr>
  </w:style>
  <w:style w:type="table" w:customStyle="1" w:styleId="Anschrift">
    <w:name w:val="Anschrift"/>
    <w:basedOn w:val="NormaleTabelle"/>
    <w:uiPriority w:val="99"/>
    <w:qFormat/>
    <w:rsid w:val="00BC5583"/>
    <w:tblPr/>
  </w:style>
  <w:style w:type="character" w:customStyle="1" w:styleId="berschrift4Zchn">
    <w:name w:val="Überschrift 4 Zchn"/>
    <w:basedOn w:val="Absatz-Standardschriftart"/>
    <w:link w:val="berschrift4"/>
    <w:uiPriority w:val="9"/>
    <w:semiHidden/>
    <w:rsid w:val="006C3967"/>
    <w:rPr>
      <w:rFonts w:asciiTheme="majorHAnsi" w:eastAsiaTheme="majorEastAsia" w:hAnsiTheme="majorHAnsi" w:cstheme="majorBidi"/>
      <w:bCs/>
      <w:iCs/>
    </w:rPr>
  </w:style>
  <w:style w:type="paragraph" w:styleId="Liste">
    <w:name w:val="List"/>
    <w:basedOn w:val="Standard"/>
    <w:uiPriority w:val="99"/>
    <w:semiHidden/>
    <w:unhideWhenUsed/>
    <w:rsid w:val="006C3967"/>
    <w:pPr>
      <w:numPr>
        <w:numId w:val="6"/>
      </w:numPr>
      <w:ind w:left="340" w:hanging="340"/>
      <w:contextualSpacing/>
    </w:pPr>
  </w:style>
  <w:style w:type="paragraph" w:styleId="Liste2">
    <w:name w:val="List 2"/>
    <w:basedOn w:val="Standard"/>
    <w:uiPriority w:val="99"/>
    <w:semiHidden/>
    <w:unhideWhenUsed/>
    <w:rsid w:val="006C3967"/>
    <w:pPr>
      <w:numPr>
        <w:numId w:val="7"/>
      </w:numPr>
      <w:ind w:left="340" w:hanging="340"/>
      <w:contextualSpacing/>
    </w:pPr>
  </w:style>
  <w:style w:type="character" w:customStyle="1" w:styleId="berschrift5Zchn">
    <w:name w:val="Überschrift 5 Zchn"/>
    <w:basedOn w:val="Absatz-Standardschriftart"/>
    <w:link w:val="berschrift5"/>
    <w:uiPriority w:val="9"/>
    <w:semiHidden/>
    <w:rsid w:val="006C396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6C3967"/>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6C3967"/>
    <w:rPr>
      <w:rFonts w:asciiTheme="majorHAnsi" w:eastAsiaTheme="majorEastAsia" w:hAnsiTheme="majorHAnsi" w:cstheme="majorBidi"/>
      <w:i/>
      <w:iCs/>
      <w:color w:val="404040" w:themeColor="text1" w:themeTint="BF"/>
    </w:rPr>
  </w:style>
  <w:style w:type="paragraph" w:customStyle="1" w:styleId="StandardmitAbsatz">
    <w:name w:val="Standard mit Absatz"/>
    <w:basedOn w:val="Standard"/>
    <w:qFormat/>
    <w:rsid w:val="000B197D"/>
    <w:pPr>
      <w:spacing w:after="253"/>
    </w:pPr>
  </w:style>
  <w:style w:type="character" w:styleId="Hervorhebung">
    <w:name w:val="Emphasis"/>
    <w:basedOn w:val="Absatz-Standardschriftart"/>
    <w:uiPriority w:val="20"/>
    <w:semiHidden/>
    <w:unhideWhenUsed/>
    <w:rsid w:val="00AD76E1"/>
    <w:rPr>
      <w:b/>
      <w:iCs/>
    </w:rPr>
  </w:style>
  <w:style w:type="paragraph" w:styleId="Zitat">
    <w:name w:val="Quote"/>
    <w:basedOn w:val="Standard"/>
    <w:next w:val="Standard"/>
    <w:link w:val="ZitatZchn"/>
    <w:uiPriority w:val="29"/>
    <w:semiHidden/>
    <w:rsid w:val="00AD76E1"/>
    <w:rPr>
      <w:iCs/>
      <w:color w:val="000000" w:themeColor="text1"/>
    </w:rPr>
  </w:style>
  <w:style w:type="character" w:customStyle="1" w:styleId="ZitatZchn">
    <w:name w:val="Zitat Zchn"/>
    <w:basedOn w:val="Absatz-Standardschriftart"/>
    <w:link w:val="Zitat"/>
    <w:uiPriority w:val="29"/>
    <w:semiHidden/>
    <w:rsid w:val="00E018BB"/>
    <w:rPr>
      <w:iCs/>
      <w:color w:val="000000" w:themeColor="text1"/>
    </w:rPr>
  </w:style>
  <w:style w:type="paragraph" w:styleId="KeinLeerraum">
    <w:name w:val="No Spacing"/>
    <w:uiPriority w:val="1"/>
    <w:semiHidden/>
    <w:unhideWhenUsed/>
    <w:rsid w:val="00AD76E1"/>
  </w:style>
  <w:style w:type="paragraph" w:styleId="Listenabsatz">
    <w:name w:val="List Paragraph"/>
    <w:basedOn w:val="Standard"/>
    <w:uiPriority w:val="34"/>
    <w:semiHidden/>
    <w:rsid w:val="00672B42"/>
    <w:pPr>
      <w:ind w:left="284" w:hanging="284"/>
      <w:contextualSpacing/>
    </w:pPr>
  </w:style>
  <w:style w:type="paragraph" w:styleId="Beschriftung">
    <w:name w:val="caption"/>
    <w:basedOn w:val="Standard"/>
    <w:next w:val="Standard"/>
    <w:uiPriority w:val="35"/>
    <w:unhideWhenUsed/>
    <w:qFormat/>
    <w:rsid w:val="005109F4"/>
    <w:pPr>
      <w:spacing w:after="200"/>
    </w:pPr>
    <w:rPr>
      <w:bCs/>
      <w:sz w:val="16"/>
      <w:szCs w:val="18"/>
    </w:rPr>
  </w:style>
  <w:style w:type="paragraph" w:customStyle="1" w:styleId="Zwischenberschrift">
    <w:name w:val="Zwischenüberschrift"/>
    <w:basedOn w:val="berschrift2"/>
    <w:qFormat/>
    <w:rsid w:val="006C3967"/>
  </w:style>
  <w:style w:type="paragraph" w:customStyle="1" w:styleId="Bildunterschrift">
    <w:name w:val="Bildunterschrift"/>
    <w:basedOn w:val="Beschriftung"/>
    <w:uiPriority w:val="10"/>
    <w:qFormat/>
    <w:rsid w:val="00B075D1"/>
  </w:style>
  <w:style w:type="paragraph" w:customStyle="1" w:styleId="Aufzhlungszeichenrot">
    <w:name w:val="Aufzählungszeichen rot"/>
    <w:basedOn w:val="Aufzhlungszeichen2"/>
    <w:uiPriority w:val="9"/>
    <w:qFormat/>
    <w:rsid w:val="00B075D1"/>
  </w:style>
  <w:style w:type="paragraph" w:customStyle="1" w:styleId="Aufzhlungszeichenschwarz">
    <w:name w:val="Aufzählungszeichen schwarz"/>
    <w:basedOn w:val="Aufzhlungszeichen"/>
    <w:uiPriority w:val="9"/>
    <w:qFormat/>
    <w:rsid w:val="00B075D1"/>
  </w:style>
  <w:style w:type="paragraph" w:customStyle="1" w:styleId="Listeschwarz">
    <w:name w:val="Liste schwarz"/>
    <w:basedOn w:val="Liste"/>
    <w:uiPriority w:val="9"/>
    <w:qFormat/>
    <w:rsid w:val="00B075D1"/>
  </w:style>
  <w:style w:type="paragraph" w:customStyle="1" w:styleId="Listerot">
    <w:name w:val="Liste rot"/>
    <w:basedOn w:val="Liste2"/>
    <w:uiPriority w:val="9"/>
    <w:qFormat/>
    <w:rsid w:val="00B075D1"/>
  </w:style>
  <w:style w:type="paragraph" w:styleId="Textkrper">
    <w:name w:val="Body Text"/>
    <w:basedOn w:val="Standard"/>
    <w:link w:val="TextkrperZchn"/>
    <w:uiPriority w:val="99"/>
    <w:semiHidden/>
    <w:unhideWhenUsed/>
    <w:rsid w:val="007039CA"/>
    <w:pPr>
      <w:spacing w:after="230"/>
    </w:pPr>
  </w:style>
  <w:style w:type="character" w:customStyle="1" w:styleId="TextkrperZchn">
    <w:name w:val="Textkörper Zchn"/>
    <w:basedOn w:val="Absatz-Standardschriftart"/>
    <w:link w:val="Textkrper"/>
    <w:uiPriority w:val="99"/>
    <w:semiHidden/>
    <w:rsid w:val="007039CA"/>
  </w:style>
  <w:style w:type="numbering" w:customStyle="1" w:styleId="Gliederungrot">
    <w:name w:val="Gliederung rot"/>
    <w:basedOn w:val="KeineListe"/>
    <w:uiPriority w:val="99"/>
    <w:rsid w:val="006C3967"/>
    <w:pPr>
      <w:numPr>
        <w:numId w:val="17"/>
      </w:numPr>
    </w:pPr>
  </w:style>
  <w:style w:type="paragraph" w:customStyle="1" w:styleId="Nummerierungschwarz">
    <w:name w:val="Nummerierung schwarz"/>
    <w:basedOn w:val="Listeschwarz"/>
    <w:uiPriority w:val="9"/>
    <w:qFormat/>
    <w:rsid w:val="006C3967"/>
    <w:pPr>
      <w:numPr>
        <w:numId w:val="19"/>
      </w:numPr>
      <w:ind w:left="340" w:hanging="340"/>
    </w:pPr>
  </w:style>
  <w:style w:type="paragraph" w:customStyle="1" w:styleId="Nummerierungrot">
    <w:name w:val="Nummerierung rot"/>
    <w:basedOn w:val="Nummerierungschwarz"/>
    <w:uiPriority w:val="9"/>
    <w:qFormat/>
    <w:rsid w:val="006C3967"/>
    <w:pPr>
      <w:numPr>
        <w:numId w:val="21"/>
      </w:numPr>
      <w:ind w:left="340" w:hanging="340"/>
    </w:pPr>
  </w:style>
  <w:style w:type="paragraph" w:styleId="Aufzhlungszeichen3">
    <w:name w:val="List Bullet 3"/>
    <w:basedOn w:val="Standard"/>
    <w:uiPriority w:val="99"/>
    <w:semiHidden/>
    <w:unhideWhenUsed/>
    <w:rsid w:val="006C3967"/>
    <w:pPr>
      <w:numPr>
        <w:numId w:val="5"/>
      </w:numPr>
      <w:ind w:left="340" w:hanging="340"/>
      <w:contextualSpacing/>
    </w:pPr>
  </w:style>
  <w:style w:type="paragraph" w:styleId="Aufzhlungszeichen4">
    <w:name w:val="List Bullet 4"/>
    <w:basedOn w:val="Standard"/>
    <w:uiPriority w:val="99"/>
    <w:semiHidden/>
    <w:unhideWhenUsed/>
    <w:rsid w:val="006C3967"/>
    <w:pPr>
      <w:numPr>
        <w:numId w:val="8"/>
      </w:numPr>
      <w:ind w:left="340" w:hanging="340"/>
      <w:contextualSpacing/>
    </w:pPr>
  </w:style>
  <w:style w:type="paragraph" w:styleId="Aufzhlungszeichen5">
    <w:name w:val="List Bullet 5"/>
    <w:basedOn w:val="Standard"/>
    <w:uiPriority w:val="99"/>
    <w:semiHidden/>
    <w:unhideWhenUsed/>
    <w:rsid w:val="006C3967"/>
    <w:pPr>
      <w:numPr>
        <w:numId w:val="9"/>
      </w:numPr>
      <w:ind w:left="340" w:hanging="340"/>
      <w:contextualSpacing/>
    </w:pPr>
  </w:style>
  <w:style w:type="character" w:customStyle="1" w:styleId="berschrift8Zchn">
    <w:name w:val="Überschrift 8 Zchn"/>
    <w:basedOn w:val="Absatz-Standardschriftart"/>
    <w:link w:val="berschrift8"/>
    <w:uiPriority w:val="9"/>
    <w:semiHidden/>
    <w:rsid w:val="00096C1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096C1C"/>
    <w:rPr>
      <w:rFonts w:asciiTheme="majorHAnsi" w:eastAsiaTheme="majorEastAsia" w:hAnsiTheme="majorHAnsi" w:cstheme="majorBidi"/>
      <w:i/>
      <w:iCs/>
      <w:color w:val="404040" w:themeColor="text1" w:themeTint="BF"/>
    </w:rPr>
  </w:style>
  <w:style w:type="paragraph" w:customStyle="1" w:styleId="KoesterAuskunftsblock">
    <w:name w:val="Koester – Auskunftsblock"/>
    <w:basedOn w:val="Standard"/>
    <w:uiPriority w:val="19"/>
    <w:qFormat/>
    <w:rsid w:val="001F4784"/>
    <w:pPr>
      <w:tabs>
        <w:tab w:val="left" w:pos="510"/>
      </w:tabs>
    </w:pPr>
    <w:rPr>
      <w:sz w:val="14"/>
    </w:rPr>
  </w:style>
  <w:style w:type="character" w:styleId="Hyperlink">
    <w:name w:val="Hyperlink"/>
    <w:basedOn w:val="Absatz-Standardschriftart"/>
    <w:uiPriority w:val="99"/>
    <w:unhideWhenUsed/>
    <w:rsid w:val="00684A94"/>
    <w:rPr>
      <w:color w:val="auto"/>
      <w:u w:val="single"/>
    </w:rPr>
  </w:style>
  <w:style w:type="paragraph" w:customStyle="1" w:styleId="KoesterBetreff">
    <w:name w:val="Koester – Betreff"/>
    <w:basedOn w:val="Standard"/>
    <w:next w:val="Standard"/>
    <w:uiPriority w:val="4"/>
    <w:qFormat/>
    <w:rsid w:val="008D7E69"/>
    <w:pPr>
      <w:spacing w:after="506"/>
    </w:pPr>
    <w:rPr>
      <w:b/>
    </w:rPr>
  </w:style>
  <w:style w:type="paragraph" w:customStyle="1" w:styleId="Headline2">
    <w:name w:val="Headline 2"/>
    <w:basedOn w:val="Standard"/>
    <w:uiPriority w:val="1"/>
    <w:qFormat/>
    <w:rsid w:val="00C041B8"/>
    <w:pPr>
      <w:spacing w:before="200" w:after="60"/>
    </w:pPr>
    <w:rPr>
      <w:sz w:val="28"/>
    </w:rPr>
  </w:style>
  <w:style w:type="paragraph" w:customStyle="1" w:styleId="AufzhlungEbene1">
    <w:name w:val="Aufzählung Ebene 1"/>
    <w:basedOn w:val="Listenabsatz"/>
    <w:uiPriority w:val="1"/>
    <w:qFormat/>
    <w:rsid w:val="00C041B8"/>
    <w:pPr>
      <w:numPr>
        <w:numId w:val="22"/>
      </w:numPr>
      <w:spacing w:after="120"/>
      <w:ind w:left="284" w:hanging="284"/>
    </w:pPr>
  </w:style>
  <w:style w:type="paragraph" w:customStyle="1" w:styleId="Flietext">
    <w:name w:val="Fließtext"/>
    <w:basedOn w:val="Standard"/>
    <w:autoRedefine/>
    <w:qFormat/>
    <w:rsid w:val="00C041B8"/>
    <w:pPr>
      <w:tabs>
        <w:tab w:val="left" w:pos="8364"/>
      </w:tabs>
      <w:spacing w:line="360" w:lineRule="auto"/>
      <w:ind w:right="1132"/>
    </w:pPr>
    <w:rPr>
      <w:rFonts w:cstheme="minorHAnsi"/>
      <w:sz w:val="22"/>
      <w:szCs w:val="22"/>
    </w:rPr>
  </w:style>
  <w:style w:type="character" w:styleId="Kommentarzeichen">
    <w:name w:val="annotation reference"/>
    <w:basedOn w:val="Absatz-Standardschriftart"/>
    <w:uiPriority w:val="99"/>
    <w:semiHidden/>
    <w:unhideWhenUsed/>
    <w:rsid w:val="00A835BA"/>
    <w:rPr>
      <w:sz w:val="16"/>
      <w:szCs w:val="16"/>
    </w:rPr>
  </w:style>
  <w:style w:type="paragraph" w:styleId="Kommentartext">
    <w:name w:val="annotation text"/>
    <w:basedOn w:val="Standard"/>
    <w:link w:val="KommentartextZchn"/>
    <w:uiPriority w:val="99"/>
    <w:semiHidden/>
    <w:unhideWhenUsed/>
    <w:rsid w:val="00A835BA"/>
    <w:rPr>
      <w:sz w:val="20"/>
      <w:szCs w:val="20"/>
    </w:rPr>
  </w:style>
  <w:style w:type="character" w:customStyle="1" w:styleId="KommentartextZchn">
    <w:name w:val="Kommentartext Zchn"/>
    <w:basedOn w:val="Absatz-Standardschriftart"/>
    <w:link w:val="Kommentartext"/>
    <w:uiPriority w:val="99"/>
    <w:semiHidden/>
    <w:rsid w:val="00A835BA"/>
    <w:rPr>
      <w:sz w:val="20"/>
      <w:szCs w:val="20"/>
    </w:rPr>
  </w:style>
  <w:style w:type="paragraph" w:styleId="Kommentarthema">
    <w:name w:val="annotation subject"/>
    <w:basedOn w:val="Kommentartext"/>
    <w:next w:val="Kommentartext"/>
    <w:link w:val="KommentarthemaZchn"/>
    <w:uiPriority w:val="99"/>
    <w:semiHidden/>
    <w:unhideWhenUsed/>
    <w:rsid w:val="00A835BA"/>
    <w:rPr>
      <w:b/>
      <w:bCs/>
    </w:rPr>
  </w:style>
  <w:style w:type="character" w:customStyle="1" w:styleId="KommentarthemaZchn">
    <w:name w:val="Kommentarthema Zchn"/>
    <w:basedOn w:val="KommentartextZchn"/>
    <w:link w:val="Kommentarthema"/>
    <w:uiPriority w:val="99"/>
    <w:semiHidden/>
    <w:rsid w:val="00A83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yyne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3jSqm7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holt_B\Desktop\Vorlage-Briefbogen_Delta_05-2021.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01819e-9b04-4ef2-8749-5f58f8a19d92">WKID-4329-29</_dlc_DocId>
    <_dlc_DocIdUrl xmlns="e901819e-9b04-4ef2-8749-5f58f8a19d92">
      <Url>http://wissen.koester.de/selbstmanagement/vorlagen_office/word_vorlagen/_layouts/DocIdRedir.aspx?ID=WKID-4329-29</Url>
      <Description>WKID-4329-29</Description>
    </_dlc_DocIdUrl>
    <Sortierung xmlns="e901819e-9b04-4ef2-8749-5f58f8a19d92">05</Sortierung>
    <h5c41edfcf124e5d8e4c27c7abc6cffb xmlns="e901819e-9b04-4ef2-8749-5f58f8a19d92">
      <Terms xmlns="http://schemas.microsoft.com/office/infopath/2007/PartnerControls"/>
    </h5c41edfcf124e5d8e4c27c7abc6cffb>
    <TaxCatchAll xmlns="e901819e-9b04-4ef2-8749-5f58f8a19d92"/>
    <LinkAufMasterPlan xmlns="e901819e-9b04-4ef2-8749-5f58f8a19d92">false</LinkAufMasterPlan>
    <Standardkategorie xmlns="95B8123E-7A87-4FE7-BB65-F7DC990C520C"> </Standardkategorie>
    <Umgebung xmlns="95B8123E-7A87-4FE7-BB65-F7DC990C520C">KWISSEN</Umgebung>
    <Stand xmlns="95B8123E-7A87-4FE7-BB65-F7DC990C520C">2018-12-02T23:00:00+00:00</Stand>
    <Pate xmlns="95B8123E-7A87-4FE7-BB65-F7DC990C520C">
      <UserInfo>
        <DisplayName>Germeyer, Andreas</DisplayName>
        <AccountId>1344</AccountId>
        <AccountType/>
      </UserInfo>
    </Pate>
    <Beschreibungstext xmlns="95B8123E-7A87-4FE7-BB65-F7DC990C520C" xsi:nil="true"/>
    <Hinweistext xmlns="95B8123E-7A87-4FE7-BB65-F7DC990C520C" xsi:nil="true"/>
    <Internetseite xmlns="95B8123E-7A87-4FE7-BB65-F7DC990C520C">www.koester-bau.de</Internetseite>
    <Redakteur xmlns="95B8123E-7A87-4FE7-BB65-F7DC990C520C">
      <UserInfo>
        <DisplayName/>
        <AccountId xsi:nil="true"/>
        <AccountType/>
      </UserInfo>
    </Redakteur>
    <Firmierung xmlns="95B8123E-7A87-4FE7-BB65-F7DC990C520C">Köster GmbH</Firmierung>
    <ThematischeZugehoerigkeit xmlns="95B8123E-7A87-4FE7-BB65-F7DC990C520C">Office Vorlagen</ThematischeZugehoerigkeit>
    <Vorschaubild xmlns="95B8123E-7A87-4FE7-BB65-F7DC990C520C">
      <Url>http://wissen.koester.de/selbstmanagement/vorlagen_office/word_vorlagen/Vorschaubilder/Briefvorlage.dotx-3.0.jpg</Url>
      <Description>/selbstmanagement/vorlagen_office/word_vorlagen/Vorschaubilder/Briefvorlage.dotx-3.0.jpg</Description>
    </Vorschaubild>
    <Geschaeftsfuehrer xmlns="95B8123E-7A87-4FE7-BB65-F7DC990C520C">
      <UserInfo>
        <DisplayName/>
        <AccountId xsi:nil="true"/>
        <AccountType/>
      </UserInfo>
    </Geschaeftsfuehrer>
  </documentManagement>
</p:properties>
</file>

<file path=customXml/item2.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1" ma:contentTypeDescription="ContentType für Dokumente" ma:contentTypeScope="" ma:versionID="52b13d6a6b130ed05ffc65eeeeb5b571">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c310e469969df646d7f590dd80ad2dd"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2190-800C-460D-A495-583A0255712A}">
  <ds:schemaRefs>
    <ds:schemaRef ds:uri="e901819e-9b04-4ef2-8749-5f58f8a19d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B8123E-7A87-4FE7-BB65-F7DC990C520C"/>
    <ds:schemaRef ds:uri="http://www.w3.org/XML/1998/namespace"/>
    <ds:schemaRef ds:uri="http://purl.org/dc/dcmitype/"/>
  </ds:schemaRefs>
</ds:datastoreItem>
</file>

<file path=customXml/itemProps2.xml><?xml version="1.0" encoding="utf-8"?>
<ds:datastoreItem xmlns:ds="http://schemas.openxmlformats.org/officeDocument/2006/customXml" ds:itemID="{E666121A-3FB9-4348-914F-47134545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200B-510C-4421-AFBB-9B4E690EADAE}">
  <ds:schemaRefs>
    <ds:schemaRef ds:uri="http://schemas.microsoft.com/sharepoint/v3/contenttype/forms"/>
  </ds:schemaRefs>
</ds:datastoreItem>
</file>

<file path=customXml/itemProps4.xml><?xml version="1.0" encoding="utf-8"?>
<ds:datastoreItem xmlns:ds="http://schemas.openxmlformats.org/officeDocument/2006/customXml" ds:itemID="{5C2D6618-069C-4502-B774-D88B3644D4FE}">
  <ds:schemaRefs>
    <ds:schemaRef ds:uri="http://schemas.microsoft.com/sharepoint/events"/>
  </ds:schemaRefs>
</ds:datastoreItem>
</file>

<file path=customXml/itemProps5.xml><?xml version="1.0" encoding="utf-8"?>
<ds:datastoreItem xmlns:ds="http://schemas.openxmlformats.org/officeDocument/2006/customXml" ds:itemID="{45F94129-2C6F-487A-A51A-0056209B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Vorlage-Briefbogen_Delta_05-2021.dotx</Template>
  <TotalTime>0</TotalTime>
  <Pages>6</Pages>
  <Words>1075</Words>
  <Characters>6779</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Word Vorlage Brief</vt:lpstr>
    </vt:vector>
  </TitlesOfParts>
  <Company>Köster GmbH</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 Brief</dc:title>
  <dc:creator>Björn Plantholt</dc:creator>
  <cp:lastModifiedBy>Plantholt, Björn</cp:lastModifiedBy>
  <cp:revision>2</cp:revision>
  <cp:lastPrinted>2020-01-15T09:21:00Z</cp:lastPrinted>
  <dcterms:created xsi:type="dcterms:W3CDTF">2021-07-08T07:39:00Z</dcterms:created>
  <dcterms:modified xsi:type="dcterms:W3CDTF">2021-07-08T07:39:00Z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e3f101bd-8ed9-4374-bbe1-8b10415c61af</vt:lpwstr>
  </property>
  <property fmtid="{D5CDD505-2E9C-101B-9397-08002B2CF9AE}" pid="4" name="DocTag">
    <vt:lpwstr/>
  </property>
</Properties>
</file>