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rsidR="00CB5D85" w:rsidRDefault="00CB5D85" w:rsidP="00CB5D85">
      <w:pPr>
        <w:tabs>
          <w:tab w:val="left" w:pos="1540"/>
          <w:tab w:val="left" w:pos="8364"/>
        </w:tabs>
      </w:pPr>
    </w:p>
    <w:p w:rsidR="000E1663" w:rsidRDefault="00CB5D85" w:rsidP="00CB5D85">
      <w:pPr>
        <w:tabs>
          <w:tab w:val="left" w:pos="1540"/>
          <w:tab w:val="left" w:pos="8364"/>
        </w:tabs>
      </w:pPr>
      <w:r>
        <w:tab/>
      </w:r>
    </w:p>
    <w:p w:rsidR="004006A8" w:rsidRDefault="00972756" w:rsidP="00CB5D85">
      <w:pPr>
        <w:pStyle w:val="Headline2"/>
        <w:tabs>
          <w:tab w:val="left" w:pos="8364"/>
        </w:tabs>
        <w:ind w:right="1132"/>
        <w:rPr>
          <w:b/>
        </w:rPr>
      </w:pPr>
      <w:r w:rsidRPr="00972756">
        <w:rPr>
          <w:b/>
        </w:rPr>
        <w:t>Köster-Gruppe schließt Neuausricht</w:t>
      </w:r>
      <w:r w:rsidR="00217F87">
        <w:rPr>
          <w:b/>
        </w:rPr>
        <w:t>un</w:t>
      </w:r>
      <w:r w:rsidRPr="00972756">
        <w:rPr>
          <w:b/>
        </w:rPr>
        <w:t xml:space="preserve">g </w:t>
      </w:r>
      <w:r w:rsidR="00DC78A6">
        <w:rPr>
          <w:b/>
        </w:rPr>
        <w:t xml:space="preserve">erfolgreich </w:t>
      </w:r>
      <w:r w:rsidRPr="00972756">
        <w:rPr>
          <w:b/>
        </w:rPr>
        <w:t>ab</w:t>
      </w:r>
    </w:p>
    <w:p w:rsidR="00CB5D85" w:rsidRDefault="00CB5D85" w:rsidP="00CB5D85">
      <w:pPr>
        <w:pStyle w:val="Headline2"/>
        <w:tabs>
          <w:tab w:val="left" w:pos="8364"/>
        </w:tabs>
        <w:ind w:right="1132"/>
      </w:pPr>
    </w:p>
    <w:p w:rsidR="00CB5D85" w:rsidRDefault="00972756" w:rsidP="00972756">
      <w:pPr>
        <w:pStyle w:val="AufzhlungEbene1"/>
        <w:spacing w:line="360" w:lineRule="auto"/>
      </w:pPr>
      <w:r>
        <w:t>Bau-Komplettanbieter setzt Zukunftsstrategie um</w:t>
      </w:r>
    </w:p>
    <w:p w:rsidR="00972756" w:rsidRDefault="00972756" w:rsidP="00972756">
      <w:pPr>
        <w:pStyle w:val="AufzhlungEbene1"/>
        <w:spacing w:line="360" w:lineRule="auto"/>
      </w:pPr>
      <w:r w:rsidRPr="00972756">
        <w:t xml:space="preserve">Bündelung von Hoch- und Tiefbau, </w:t>
      </w:r>
      <w:r w:rsidR="00DC78A6">
        <w:t>Gestaltungsraum</w:t>
      </w:r>
      <w:r w:rsidRPr="00972756">
        <w:t xml:space="preserve"> für </w:t>
      </w:r>
      <w:r w:rsidR="00DC78A6">
        <w:t xml:space="preserve">den </w:t>
      </w:r>
      <w:r w:rsidRPr="00972756">
        <w:t>Tunnelbau</w:t>
      </w:r>
    </w:p>
    <w:p w:rsidR="003C6220" w:rsidRDefault="00972756" w:rsidP="003C6220">
      <w:pPr>
        <w:pStyle w:val="AufzhlungEbene1"/>
        <w:spacing w:line="360" w:lineRule="auto"/>
      </w:pPr>
      <w:r w:rsidRPr="00972756">
        <w:t>Bundesweit einheitlicher Markenauftritt</w:t>
      </w:r>
    </w:p>
    <w:p w:rsidR="003C6220" w:rsidRPr="00972756" w:rsidRDefault="003C6220" w:rsidP="003C6220">
      <w:pPr>
        <w:pStyle w:val="AufzhlungEbene1"/>
        <w:spacing w:line="360" w:lineRule="auto"/>
      </w:pPr>
      <w:r>
        <w:t>Nils Köster steigt in Unternehmensleitung ein</w:t>
      </w:r>
    </w:p>
    <w:p w:rsidR="00972756" w:rsidRDefault="00972756" w:rsidP="00CB5D85">
      <w:pPr>
        <w:pStyle w:val="AufzhlungEbene2"/>
        <w:numPr>
          <w:ilvl w:val="0"/>
          <w:numId w:val="0"/>
        </w:numPr>
        <w:tabs>
          <w:tab w:val="left" w:pos="8364"/>
        </w:tabs>
        <w:ind w:left="567" w:right="1132" w:hanging="283"/>
      </w:pPr>
    </w:p>
    <w:p w:rsidR="00CB5D85" w:rsidRPr="00F87D47" w:rsidRDefault="00394A43" w:rsidP="00F47690">
      <w:pPr>
        <w:pStyle w:val="Flietext"/>
        <w:tabs>
          <w:tab w:val="clear" w:pos="8364"/>
          <w:tab w:val="left" w:pos="3315"/>
        </w:tabs>
      </w:pPr>
      <w:r>
        <w:t xml:space="preserve">Osnabrück, </w:t>
      </w:r>
      <w:r w:rsidR="00691CC0">
        <w:t>30</w:t>
      </w:r>
      <w:r w:rsidR="00CB5D85" w:rsidRPr="00F87D47">
        <w:t xml:space="preserve">. </w:t>
      </w:r>
      <w:r>
        <w:t>Januar</w:t>
      </w:r>
      <w:r w:rsidR="00CB5D85" w:rsidRPr="00F87D47">
        <w:t xml:space="preserve"> 201</w:t>
      </w:r>
      <w:r>
        <w:t>9</w:t>
      </w:r>
      <w:r w:rsidR="003C6220">
        <w:tab/>
      </w:r>
    </w:p>
    <w:p w:rsidR="00CB5D85" w:rsidRPr="00F87D47" w:rsidRDefault="00CB5D85" w:rsidP="00394A43">
      <w:pPr>
        <w:pStyle w:val="Flietext"/>
      </w:pPr>
    </w:p>
    <w:p w:rsidR="00972756" w:rsidRPr="00972756" w:rsidRDefault="00972756" w:rsidP="00972756">
      <w:pPr>
        <w:pStyle w:val="Flietext"/>
        <w:rPr>
          <w:b/>
        </w:rPr>
      </w:pPr>
      <w:r w:rsidRPr="00972756">
        <w:rPr>
          <w:b/>
        </w:rPr>
        <w:t xml:space="preserve">Die Köster-Gruppe hat ihre markenstrategische und organisatorische Neuausrichtung abgeschlossen. Seit </w:t>
      </w:r>
      <w:r>
        <w:rPr>
          <w:b/>
        </w:rPr>
        <w:t xml:space="preserve">dem 1. </w:t>
      </w:r>
      <w:r w:rsidRPr="00972756">
        <w:rPr>
          <w:b/>
        </w:rPr>
        <w:t xml:space="preserve">Januar 2019 </w:t>
      </w:r>
      <w:r w:rsidR="008C5E74">
        <w:rPr>
          <w:b/>
        </w:rPr>
        <w:t xml:space="preserve">tritt der </w:t>
      </w:r>
      <w:r w:rsidR="0019364F">
        <w:rPr>
          <w:b/>
        </w:rPr>
        <w:br/>
      </w:r>
      <w:r w:rsidR="008C5E74">
        <w:rPr>
          <w:b/>
        </w:rPr>
        <w:t>Bau-Komplettanbieter</w:t>
      </w:r>
      <w:r w:rsidR="00217F87">
        <w:rPr>
          <w:b/>
        </w:rPr>
        <w:t xml:space="preserve"> </w:t>
      </w:r>
      <w:r w:rsidRPr="00972756">
        <w:rPr>
          <w:b/>
        </w:rPr>
        <w:t xml:space="preserve">bundesweit einheitlich mit der Marke Köster im </w:t>
      </w:r>
      <w:r w:rsidR="0019364F">
        <w:rPr>
          <w:b/>
        </w:rPr>
        <w:br/>
      </w:r>
      <w:r w:rsidRPr="00972756">
        <w:rPr>
          <w:b/>
        </w:rPr>
        <w:t>Hoch- und Tiefbau und mit der Marke Baresel im Tunnelbau auf</w:t>
      </w:r>
      <w:r w:rsidR="00217F87">
        <w:rPr>
          <w:b/>
        </w:rPr>
        <w:t xml:space="preserve">. </w:t>
      </w:r>
      <w:r w:rsidR="00217F87" w:rsidRPr="00972756">
        <w:rPr>
          <w:b/>
        </w:rPr>
        <w:t>Gleichzeitig ist mit Nils Köster die dritte Generation der Inhaberfamilie in die Geschäftsführung der Köster GmbH eingestiegen.</w:t>
      </w:r>
      <w:r w:rsidR="00217F87">
        <w:rPr>
          <w:b/>
        </w:rPr>
        <w:t xml:space="preserve"> Künftige</w:t>
      </w:r>
      <w:r w:rsidRPr="00972756">
        <w:rPr>
          <w:b/>
        </w:rPr>
        <w:t xml:space="preserve"> Maßnahmen der „ko</w:t>
      </w:r>
      <w:r w:rsidR="00C830A6">
        <w:rPr>
          <w:b/>
        </w:rPr>
        <w:t xml:space="preserve">nsequenten Zukunftsausrichtung“ </w:t>
      </w:r>
      <w:r w:rsidRPr="00972756">
        <w:rPr>
          <w:b/>
        </w:rPr>
        <w:t>seien die Ausweitung des regionalen Standortnetzes und die weitere Spezialisierung des Produktangebots</w:t>
      </w:r>
      <w:r w:rsidR="008C5E74">
        <w:rPr>
          <w:b/>
        </w:rPr>
        <w:t>, kündigte</w:t>
      </w:r>
      <w:r w:rsidR="008C5E74" w:rsidRPr="00972756">
        <w:rPr>
          <w:b/>
        </w:rPr>
        <w:t xml:space="preserve"> der Vorstand</w:t>
      </w:r>
      <w:r w:rsidR="009C44CC">
        <w:rPr>
          <w:b/>
        </w:rPr>
        <w:t>svorsitzende</w:t>
      </w:r>
      <w:r w:rsidR="008C5E74" w:rsidRPr="00972756">
        <w:rPr>
          <w:b/>
        </w:rPr>
        <w:t xml:space="preserve"> des Unternehmens </w:t>
      </w:r>
      <w:r w:rsidR="008C5E74">
        <w:rPr>
          <w:b/>
        </w:rPr>
        <w:t>an</w:t>
      </w:r>
      <w:r w:rsidRPr="00972756">
        <w:rPr>
          <w:b/>
        </w:rPr>
        <w:t xml:space="preserve">. Ferner sei ein </w:t>
      </w:r>
      <w:r w:rsidR="003C6220">
        <w:rPr>
          <w:b/>
        </w:rPr>
        <w:t xml:space="preserve">weiterer </w:t>
      </w:r>
      <w:r w:rsidRPr="00972756">
        <w:rPr>
          <w:b/>
        </w:rPr>
        <w:t xml:space="preserve">Ausbau der Mitarbeiterzahl von aktuell mehr als 1.800 angestrebt. </w:t>
      </w:r>
    </w:p>
    <w:p w:rsidR="00972756" w:rsidRDefault="00972756" w:rsidP="00972756">
      <w:pPr>
        <w:pStyle w:val="Flietext"/>
        <w:rPr>
          <w:b/>
        </w:rPr>
      </w:pPr>
    </w:p>
    <w:p w:rsidR="00103521" w:rsidRDefault="00972756" w:rsidP="00972756">
      <w:pPr>
        <w:pStyle w:val="Flietext"/>
      </w:pPr>
      <w:r w:rsidRPr="00972756">
        <w:t xml:space="preserve">Mit 1,24 Mrd. Euro erzielte die Köster-Gruppe 2018 den höchsten Umsatz in ihrer </w:t>
      </w:r>
      <w:r>
        <w:t xml:space="preserve">mehr als 80-jährigen </w:t>
      </w:r>
      <w:r w:rsidRPr="00972756">
        <w:t xml:space="preserve">Geschichte und befindet sich auf „solidem Wachstumskurs“, erklärt </w:t>
      </w:r>
      <w:r w:rsidR="0019364F">
        <w:br/>
      </w:r>
      <w:r w:rsidRPr="00972756">
        <w:t>Adolf Roesch, Vorstandsvorsitzender der Köster Holding AG. Die Unternehmensgruppe mit Hauptsitz in Osnabrück führt seit dem 1. Januar 2019 die hundertprozentigen Tochtergesellschaften Köster GmbH, Baresel Tunnelbau GmbH un</w:t>
      </w:r>
      <w:r w:rsidR="003C6220">
        <w:t xml:space="preserve">d </w:t>
      </w:r>
      <w:r w:rsidR="0019364F">
        <w:br/>
      </w:r>
      <w:r w:rsidR="003C6220">
        <w:t>Köster Planung GmbH. Unter der</w:t>
      </w:r>
      <w:r w:rsidR="009C44CC">
        <w:t xml:space="preserve"> Marke</w:t>
      </w:r>
      <w:r w:rsidRPr="00972756">
        <w:t xml:space="preserve"> Köster präsentieren sich damit nun auch der Hochbaubereich der ehemaligen Baresel GmbH aus Leinfelden-Echterdingen bei Stuttgart sowie die Völkel + Heidingsfelder GmbH aus Nürnberg</w:t>
      </w:r>
      <w:r w:rsidR="00103521">
        <w:t xml:space="preserve">. Die wbp Ingenieure für Haustechnik GmbH in Münster agiert unter der neuen Firmierung Köster Planung GmbH als Planungsbüro für </w:t>
      </w:r>
      <w:r w:rsidR="00103521" w:rsidRPr="00972756">
        <w:t>Technische Gebäudeausrüstung</w:t>
      </w:r>
      <w:r w:rsidR="009C44CC">
        <w:t xml:space="preserve"> innerhalb der Köster-Gruppe.</w:t>
      </w:r>
    </w:p>
    <w:p w:rsidR="00972756" w:rsidRPr="00972756" w:rsidRDefault="00972756" w:rsidP="00972756">
      <w:pPr>
        <w:pStyle w:val="Flietext"/>
      </w:pPr>
      <w:r w:rsidRPr="00972756">
        <w:lastRenderedPageBreak/>
        <w:t xml:space="preserve">Die Marke Baresel bleibt als Spezialist für den Tunnelbau in der Region D-A-CH erhalten. Als eigenständige Gesellschaft besitzt sie </w:t>
      </w:r>
      <w:r w:rsidR="008C5E74">
        <w:t>laut</w:t>
      </w:r>
      <w:r w:rsidRPr="00972756">
        <w:t xml:space="preserve"> Roesch den nötigen Handlungsspielraum für weiteres Wachstum.</w:t>
      </w:r>
    </w:p>
    <w:p w:rsidR="00972756" w:rsidRPr="00972756" w:rsidRDefault="00972756" w:rsidP="00972756">
      <w:pPr>
        <w:pStyle w:val="Flietext"/>
      </w:pPr>
    </w:p>
    <w:p w:rsidR="00972756" w:rsidRDefault="00972756" w:rsidP="00972756">
      <w:pPr>
        <w:pStyle w:val="Flietext"/>
      </w:pPr>
      <w:r w:rsidRPr="00972756">
        <w:t xml:space="preserve">Die vollzogene Schärfung der </w:t>
      </w:r>
      <w:r w:rsidR="008C5E74">
        <w:t>Markenprofile</w:t>
      </w:r>
      <w:r w:rsidRPr="00972756">
        <w:t xml:space="preserve"> von Köster und Baresel </w:t>
      </w:r>
      <w:r w:rsidR="00390762">
        <w:t>schaffe bei den</w:t>
      </w:r>
      <w:r w:rsidRPr="00972756">
        <w:t xml:space="preserve"> Kunden heute einen „eindeutigen Bezug zwischen Marke und Leistung“, betont Roesch. Mit dem klaren, unverwechselbaren Markenauftritt </w:t>
      </w:r>
      <w:r w:rsidR="00217F87">
        <w:t>positioniere</w:t>
      </w:r>
      <w:r w:rsidRPr="00972756">
        <w:t xml:space="preserve"> sich die Gruppe als ein führender Komplettanbieter der Bauindustrie mit ganzheitlichem Leistungsspektrum von der individuellen Planung über die persönliche Betreuung bis zur schlüsselfertigen Projekterstellung.</w:t>
      </w:r>
    </w:p>
    <w:p w:rsidR="00972756" w:rsidRPr="00972756" w:rsidRDefault="00972756" w:rsidP="00972756">
      <w:pPr>
        <w:pStyle w:val="Flietext"/>
      </w:pPr>
    </w:p>
    <w:p w:rsidR="00972756" w:rsidRPr="00972756" w:rsidRDefault="00972756" w:rsidP="00972756">
      <w:pPr>
        <w:pStyle w:val="Flietext"/>
      </w:pPr>
      <w:r w:rsidRPr="00972756">
        <w:t xml:space="preserve">Die Harmonisierung der Organisationsstruktur habe zur Prozessoptimierung beigetragen und dazu geführt, dass sich die Köster-Gruppe künftig dynamischer auf Marktanforderungen einstellen könne. Dies sei wichtig, um den Kunden „noch stärker“ in den Mittelpunkt zu stellen. Das Unternehmen </w:t>
      </w:r>
      <w:r w:rsidR="00217F87">
        <w:t>fokussiere</w:t>
      </w:r>
      <w:r w:rsidRPr="00972756">
        <w:t xml:space="preserve"> „eine direktere Kundennähe, eine individuellere Kundenorientierung und letztlich eine weitere Steigerung der Kundennutzen“, so der Vorstandsvorsitzende.</w:t>
      </w:r>
    </w:p>
    <w:p w:rsidR="00972756" w:rsidRPr="00972756" w:rsidRDefault="00972756" w:rsidP="00972756">
      <w:pPr>
        <w:pStyle w:val="Flietext"/>
      </w:pPr>
    </w:p>
    <w:p w:rsidR="00394A43" w:rsidRPr="00972756" w:rsidRDefault="00972756" w:rsidP="00972756">
      <w:pPr>
        <w:pStyle w:val="Flietext"/>
      </w:pPr>
      <w:r w:rsidRPr="00972756">
        <w:t xml:space="preserve">Zum 1. Januar 2019 ist Dipl.-Ing. Nils Köster in die Unternehmensleitung der </w:t>
      </w:r>
      <w:r w:rsidR="0019364F">
        <w:br/>
      </w:r>
      <w:r w:rsidRPr="00972756">
        <w:t>Köster GmbH eingestiegen. Roesch wertet die Entscheidung der Eigentümerfamilie, die Gruppe als Familienunternehmen in dritter Generation weiterzuführen, als „deutliches Signal für Stabilität“. Der Schritt unterstreiche die Positionierung als mittelständisches Familienunternehmen, das auf persönliche Beziehungen zu Kunden auf Augenhöhe setze.</w:t>
      </w:r>
    </w:p>
    <w:p w:rsidR="00394A43" w:rsidRDefault="00394A43" w:rsidP="00394A43">
      <w:pPr>
        <w:pStyle w:val="Flietext"/>
      </w:pPr>
    </w:p>
    <w:p w:rsidR="00CB5D85" w:rsidRPr="00394A43" w:rsidRDefault="00972756" w:rsidP="00394A43">
      <w:pPr>
        <w:pStyle w:val="Flietext"/>
      </w:pPr>
      <w:r>
        <w:t>(</w:t>
      </w:r>
      <w:r w:rsidR="0019364F">
        <w:t>2.997</w:t>
      </w:r>
      <w:r w:rsidR="00394A43" w:rsidRPr="00394A43">
        <w:t xml:space="preserve"> Zeichen)</w:t>
      </w:r>
    </w:p>
    <w:p w:rsidR="00CB5D85" w:rsidRDefault="00CB5D85"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103521" w:rsidRDefault="00103521"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103521" w:rsidRDefault="00103521"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8C5E74" w:rsidRDefault="008C5E74"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8C5E74" w:rsidRDefault="008C5E74"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8C5E74" w:rsidRDefault="008C5E74"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103521" w:rsidRDefault="00103521"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Pr="009D2A1A" w:rsidRDefault="00FB6EF3" w:rsidP="00FB6EF3">
      <w:pPr>
        <w:tabs>
          <w:tab w:val="left" w:pos="8364"/>
        </w:tabs>
        <w:spacing w:line="360" w:lineRule="auto"/>
        <w:ind w:right="1134"/>
        <w:rPr>
          <w:rStyle w:val="Hyperlink"/>
          <w:rFonts w:ascii="Arial" w:hAnsi="Arial" w:cs="Arial"/>
          <w:b/>
          <w:color w:val="000000" w:themeColor="text1"/>
          <w:sz w:val="22"/>
          <w:szCs w:val="22"/>
        </w:rPr>
      </w:pPr>
      <w:r w:rsidRPr="009D2A1A">
        <w:rPr>
          <w:rStyle w:val="Hyperlink"/>
          <w:rFonts w:ascii="Arial" w:hAnsi="Arial" w:cs="Arial"/>
          <w:b/>
          <w:color w:val="000000" w:themeColor="text1"/>
          <w:sz w:val="22"/>
          <w:szCs w:val="22"/>
        </w:rPr>
        <w:lastRenderedPageBreak/>
        <w:t>Ü</w:t>
      </w:r>
      <w:bookmarkStart w:id="0" w:name="_GoBack"/>
      <w:bookmarkEnd w:id="0"/>
      <w:r w:rsidRPr="009D2A1A">
        <w:rPr>
          <w:rStyle w:val="Hyperlink"/>
          <w:rFonts w:ascii="Arial" w:hAnsi="Arial" w:cs="Arial"/>
          <w:b/>
          <w:color w:val="000000" w:themeColor="text1"/>
          <w:sz w:val="22"/>
          <w:szCs w:val="22"/>
        </w:rPr>
        <w:t>ber die Köster-Gruppe</w:t>
      </w:r>
    </w:p>
    <w:p w:rsidR="00FB6EF3" w:rsidRPr="009D2A1A" w:rsidRDefault="00FB6EF3" w:rsidP="00FB6EF3">
      <w:pPr>
        <w:tabs>
          <w:tab w:val="left" w:pos="8364"/>
        </w:tabs>
        <w:spacing w:line="360" w:lineRule="auto"/>
        <w:ind w:right="1134"/>
        <w:rPr>
          <w:rStyle w:val="Hyperlink"/>
          <w:rFonts w:ascii="Arial" w:hAnsi="Arial" w:cs="Arial"/>
          <w:color w:val="000000" w:themeColor="text1"/>
          <w:sz w:val="22"/>
          <w:szCs w:val="22"/>
          <w:u w:val="none"/>
        </w:rPr>
      </w:pPr>
    </w:p>
    <w:p w:rsidR="00FB6EF3" w:rsidRPr="009D2A1A" w:rsidRDefault="00F47690" w:rsidP="00F47690">
      <w:pPr>
        <w:pStyle w:val="Flietext"/>
        <w:rPr>
          <w:rStyle w:val="Hyperlink"/>
          <w:rFonts w:ascii="Arial" w:hAnsi="Arial"/>
          <w:color w:val="000000" w:themeColor="text1"/>
          <w:u w:val="none"/>
        </w:rPr>
      </w:pPr>
      <w:r w:rsidRPr="00F47690">
        <w:rPr>
          <w:rStyle w:val="Hyperlink"/>
          <w:rFonts w:ascii="Arial" w:hAnsi="Arial"/>
          <w:color w:val="000000" w:themeColor="text1"/>
          <w:u w:val="none"/>
        </w:rPr>
        <w:t>Die Köster-Gruppe ist deutschlandweit ein führender Anbieter der Bauindustrie im Hoch- und Tiefbau sowie Tunnelbau. Das Leistungsspektrum reicht von der individuellen Planung bis zur</w:t>
      </w:r>
      <w:r>
        <w:rPr>
          <w:rStyle w:val="Hyperlink"/>
          <w:rFonts w:ascii="Arial" w:hAnsi="Arial"/>
          <w:color w:val="000000" w:themeColor="text1"/>
          <w:u w:val="none"/>
        </w:rPr>
        <w:t xml:space="preserve"> schlüsselfertigen Erstellung. </w:t>
      </w:r>
      <w:r w:rsidR="0019364F" w:rsidRPr="0019364F">
        <w:rPr>
          <w:rStyle w:val="Hyperlink"/>
          <w:rFonts w:ascii="Arial" w:hAnsi="Arial"/>
          <w:color w:val="000000" w:themeColor="text1"/>
          <w:u w:val="none"/>
        </w:rPr>
        <w:t xml:space="preserve">Partnerschaftlich, kompetent und lösungsorientiert werden maßgeschneidert Bauvorhaben über ein Netz von </w:t>
      </w:r>
      <w:r w:rsidR="0019364F">
        <w:rPr>
          <w:rStyle w:val="Hyperlink"/>
          <w:rFonts w:ascii="Arial" w:hAnsi="Arial"/>
          <w:color w:val="000000" w:themeColor="text1"/>
          <w:u w:val="none"/>
        </w:rPr>
        <w:br/>
      </w:r>
      <w:r w:rsidR="0019364F" w:rsidRPr="0019364F">
        <w:rPr>
          <w:rStyle w:val="Hyperlink"/>
          <w:rFonts w:ascii="Arial" w:hAnsi="Arial"/>
          <w:color w:val="000000" w:themeColor="text1"/>
          <w:u w:val="none"/>
        </w:rPr>
        <w:t>bundesweit 23 Niederlassungen und sec</w:t>
      </w:r>
      <w:r w:rsidR="0019364F">
        <w:rPr>
          <w:rStyle w:val="Hyperlink"/>
          <w:rFonts w:ascii="Arial" w:hAnsi="Arial"/>
          <w:color w:val="000000" w:themeColor="text1"/>
          <w:u w:val="none"/>
        </w:rPr>
        <w:t>hs Kompetenz-Centern realisiert</w:t>
      </w:r>
      <w:r w:rsidRPr="00F47690">
        <w:rPr>
          <w:rStyle w:val="Hyperlink"/>
          <w:rFonts w:ascii="Arial" w:hAnsi="Arial"/>
          <w:color w:val="000000" w:themeColor="text1"/>
          <w:u w:val="none"/>
        </w:rPr>
        <w:t>. Mit mehr als 1.800 Mitarbeiter/innen erzielte die Köster-Gruppe 2018 einen Umsatz von 1,24 Mrd. Euro. Das im Jahr 1938 durch Heinrich Köster gegründete Unternehmen ist im Besitz der Familie Köster. Der Firmensitz der Unternehmensgruppe befindet sich in Osnabrück.</w:t>
      </w: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Pr="00F87D47"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972756" w:rsidRPr="00FF3C28" w:rsidRDefault="00FB6EF3" w:rsidP="00972756">
      <w:pPr>
        <w:tabs>
          <w:tab w:val="left" w:pos="8364"/>
        </w:tabs>
        <w:ind w:right="1132"/>
        <w:outlineLvl w:val="0"/>
        <w:rPr>
          <w:rStyle w:val="Hyperlink"/>
          <w:rFonts w:ascii="Arial" w:hAnsi="Arial" w:cs="Arial"/>
          <w:b/>
          <w:color w:val="000000" w:themeColor="text1"/>
          <w:szCs w:val="16"/>
        </w:rPr>
      </w:pPr>
      <w:r>
        <w:rPr>
          <w:rStyle w:val="Hyperlink"/>
          <w:rFonts w:ascii="Arial" w:hAnsi="Arial" w:cs="Arial"/>
          <w:b/>
          <w:color w:val="000000" w:themeColor="text1"/>
          <w:szCs w:val="16"/>
        </w:rPr>
        <w:t>P</w:t>
      </w:r>
      <w:r w:rsidR="00972756" w:rsidRPr="00FF3C28">
        <w:rPr>
          <w:rStyle w:val="Hyperlink"/>
          <w:rFonts w:ascii="Arial" w:hAnsi="Arial" w:cs="Arial"/>
          <w:b/>
          <w:color w:val="000000" w:themeColor="text1"/>
          <w:szCs w:val="16"/>
        </w:rPr>
        <w:t>ressebilder zum Herunterladen</w:t>
      </w:r>
    </w:p>
    <w:p w:rsidR="00972756" w:rsidRPr="00F87D47" w:rsidRDefault="00972756" w:rsidP="00972756">
      <w:pPr>
        <w:tabs>
          <w:tab w:val="left" w:pos="1110"/>
          <w:tab w:val="left" w:pos="8364"/>
        </w:tabs>
        <w:ind w:right="1132"/>
        <w:rPr>
          <w:rFonts w:ascii="Arial" w:hAnsi="Arial" w:cs="Arial"/>
          <w:color w:val="000000" w:themeColor="text1"/>
          <w:sz w:val="22"/>
          <w:szCs w:val="22"/>
        </w:rPr>
      </w:pPr>
    </w:p>
    <w:p w:rsidR="00972756" w:rsidRPr="00F87D47" w:rsidRDefault="00972756" w:rsidP="00972756">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7329F9E6" wp14:editId="2C64E318">
            <wp:extent cx="3240000" cy="21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rsidR="00972756" w:rsidRPr="00F87D47" w:rsidRDefault="00972756" w:rsidP="00972756">
      <w:pPr>
        <w:tabs>
          <w:tab w:val="left" w:pos="8364"/>
        </w:tabs>
        <w:spacing w:line="360" w:lineRule="auto"/>
        <w:ind w:right="1132"/>
        <w:jc w:val="both"/>
        <w:rPr>
          <w:rFonts w:ascii="Arial" w:hAnsi="Arial" w:cs="Arial"/>
          <w:color w:val="000000" w:themeColor="text1"/>
          <w:sz w:val="22"/>
          <w:szCs w:val="22"/>
        </w:rPr>
      </w:pPr>
      <w:r>
        <w:rPr>
          <w:rFonts w:ascii="Arial" w:hAnsi="Arial" w:cs="Arial"/>
          <w:color w:val="000000" w:themeColor="text1"/>
          <w:sz w:val="22"/>
          <w:szCs w:val="22"/>
        </w:rPr>
        <w:t xml:space="preserve">Die Neuausrichtung der Köster-Gruppe </w:t>
      </w:r>
      <w:r w:rsidRPr="00F87D47">
        <w:rPr>
          <w:rFonts w:ascii="Arial" w:hAnsi="Arial" w:cs="Arial"/>
          <w:color w:val="000000" w:themeColor="text1"/>
          <w:sz w:val="22"/>
          <w:szCs w:val="22"/>
        </w:rPr>
        <w:t>mit Hauptsitz in Osnabrück (Foto)</w:t>
      </w:r>
      <w:r w:rsidR="00F47690">
        <w:rPr>
          <w:rFonts w:ascii="Arial" w:hAnsi="Arial" w:cs="Arial"/>
          <w:color w:val="000000" w:themeColor="text1"/>
          <w:sz w:val="22"/>
          <w:szCs w:val="22"/>
        </w:rPr>
        <w:t xml:space="preserve"> unterstreicht die </w:t>
      </w:r>
      <w:r>
        <w:rPr>
          <w:rFonts w:ascii="Arial" w:hAnsi="Arial" w:cs="Arial"/>
          <w:color w:val="000000" w:themeColor="text1"/>
          <w:sz w:val="22"/>
          <w:szCs w:val="22"/>
        </w:rPr>
        <w:t xml:space="preserve">Positionierung als Bau-Komplettdienstleister. Unternehmensangaben </w:t>
      </w:r>
      <w:r w:rsidRPr="00F87D47">
        <w:rPr>
          <w:rFonts w:ascii="Arial" w:hAnsi="Arial" w:cs="Arial"/>
          <w:color w:val="000000" w:themeColor="text1"/>
          <w:sz w:val="22"/>
          <w:szCs w:val="22"/>
        </w:rPr>
        <w:t xml:space="preserve">zufolge </w:t>
      </w:r>
      <w:r>
        <w:rPr>
          <w:rFonts w:ascii="Arial" w:hAnsi="Arial" w:cs="Arial"/>
          <w:color w:val="000000" w:themeColor="text1"/>
          <w:sz w:val="22"/>
          <w:szCs w:val="22"/>
        </w:rPr>
        <w:t xml:space="preserve">erzielte die Gruppe </w:t>
      </w:r>
      <w:r w:rsidRPr="00F87D47">
        <w:rPr>
          <w:rFonts w:ascii="Arial" w:hAnsi="Arial" w:cs="Arial"/>
          <w:color w:val="000000" w:themeColor="text1"/>
          <w:sz w:val="22"/>
          <w:szCs w:val="22"/>
        </w:rPr>
        <w:t>201</w:t>
      </w:r>
      <w:r>
        <w:rPr>
          <w:rFonts w:ascii="Arial" w:hAnsi="Arial" w:cs="Arial"/>
          <w:color w:val="000000" w:themeColor="text1"/>
          <w:sz w:val="22"/>
          <w:szCs w:val="22"/>
        </w:rPr>
        <w:t>8</w:t>
      </w:r>
      <w:r w:rsidRPr="00F87D47">
        <w:rPr>
          <w:rFonts w:ascii="Arial" w:hAnsi="Arial" w:cs="Arial"/>
          <w:color w:val="000000" w:themeColor="text1"/>
          <w:sz w:val="22"/>
          <w:szCs w:val="22"/>
        </w:rPr>
        <w:t xml:space="preserve"> mit 1,</w:t>
      </w:r>
      <w:r>
        <w:rPr>
          <w:rFonts w:ascii="Arial" w:hAnsi="Arial" w:cs="Arial"/>
          <w:color w:val="000000" w:themeColor="text1"/>
          <w:sz w:val="22"/>
          <w:szCs w:val="22"/>
        </w:rPr>
        <w:t>24</w:t>
      </w:r>
      <w:r w:rsidRPr="00F87D47">
        <w:rPr>
          <w:rFonts w:ascii="Arial" w:hAnsi="Arial" w:cs="Arial"/>
          <w:color w:val="000000" w:themeColor="text1"/>
          <w:sz w:val="22"/>
          <w:szCs w:val="22"/>
        </w:rPr>
        <w:t xml:space="preserve"> Mrd. Euro den höchsten </w:t>
      </w:r>
      <w:r>
        <w:rPr>
          <w:rFonts w:ascii="Arial" w:hAnsi="Arial" w:cs="Arial"/>
          <w:color w:val="000000" w:themeColor="text1"/>
          <w:sz w:val="22"/>
          <w:szCs w:val="22"/>
        </w:rPr>
        <w:t>Umsatz</w:t>
      </w:r>
      <w:r w:rsidRPr="00F87D47">
        <w:rPr>
          <w:rFonts w:ascii="Arial" w:hAnsi="Arial" w:cs="Arial"/>
          <w:color w:val="000000" w:themeColor="text1"/>
          <w:sz w:val="22"/>
          <w:szCs w:val="22"/>
        </w:rPr>
        <w:t xml:space="preserve"> in </w:t>
      </w:r>
      <w:r>
        <w:rPr>
          <w:rFonts w:ascii="Arial" w:hAnsi="Arial" w:cs="Arial"/>
          <w:color w:val="000000" w:themeColor="text1"/>
          <w:sz w:val="22"/>
          <w:szCs w:val="22"/>
        </w:rPr>
        <w:t>ihrer</w:t>
      </w:r>
      <w:r w:rsidRPr="00F87D47">
        <w:rPr>
          <w:rFonts w:ascii="Arial" w:hAnsi="Arial" w:cs="Arial"/>
          <w:color w:val="000000" w:themeColor="text1"/>
          <w:sz w:val="22"/>
          <w:szCs w:val="22"/>
        </w:rPr>
        <w:t xml:space="preserve"> Geschichte.</w:t>
      </w:r>
    </w:p>
    <w:p w:rsidR="00972756" w:rsidRPr="00F87D47" w:rsidRDefault="00972756" w:rsidP="00972756">
      <w:pPr>
        <w:tabs>
          <w:tab w:val="left" w:pos="8364"/>
        </w:tabs>
        <w:spacing w:line="360" w:lineRule="auto"/>
        <w:ind w:right="1132"/>
        <w:jc w:val="both"/>
        <w:rPr>
          <w:rFonts w:ascii="Arial" w:hAnsi="Arial" w:cs="Arial"/>
          <w:color w:val="000000" w:themeColor="text1"/>
          <w:sz w:val="22"/>
          <w:szCs w:val="22"/>
        </w:rPr>
      </w:pPr>
      <w:r w:rsidRPr="00F87D47">
        <w:rPr>
          <w:rFonts w:ascii="Arial" w:hAnsi="Arial" w:cs="Arial"/>
          <w:color w:val="000000" w:themeColor="text1"/>
          <w:sz w:val="22"/>
          <w:szCs w:val="22"/>
        </w:rPr>
        <w:t>Bildquelle: Köster-Gruppe</w:t>
      </w:r>
    </w:p>
    <w:p w:rsidR="00972756" w:rsidRPr="00F87D47" w:rsidRDefault="00972756" w:rsidP="00972756">
      <w:pPr>
        <w:tabs>
          <w:tab w:val="left" w:pos="8364"/>
        </w:tabs>
        <w:spacing w:line="360" w:lineRule="auto"/>
        <w:ind w:right="1132"/>
        <w:jc w:val="both"/>
        <w:outlineLvl w:val="0"/>
        <w:rPr>
          <w:rStyle w:val="Hyperlink"/>
          <w:rFonts w:ascii="Arial" w:hAnsi="Arial" w:cs="Arial"/>
          <w:color w:val="000000" w:themeColor="text1"/>
          <w:sz w:val="22"/>
          <w:szCs w:val="22"/>
        </w:rPr>
      </w:pPr>
      <w:r w:rsidRPr="00F87D47">
        <w:rPr>
          <w:rFonts w:ascii="Arial" w:hAnsi="Arial" w:cs="Arial"/>
          <w:color w:val="000000" w:themeColor="text1"/>
          <w:sz w:val="22"/>
          <w:szCs w:val="22"/>
        </w:rPr>
        <w:t xml:space="preserve">Bild-Download: </w:t>
      </w:r>
      <w:hyperlink r:id="rId13" w:history="1">
        <w:r w:rsidRPr="00F87D47">
          <w:rPr>
            <w:rStyle w:val="Hyperlink"/>
            <w:rFonts w:ascii="Arial" w:hAnsi="Arial" w:cs="Arial"/>
            <w:sz w:val="22"/>
            <w:szCs w:val="22"/>
          </w:rPr>
          <w:t>https://bit.ly/2uPkAbO</w:t>
        </w:r>
      </w:hyperlink>
      <w:r w:rsidRPr="00F87D47">
        <w:rPr>
          <w:rFonts w:ascii="Arial" w:hAnsi="Arial" w:cs="Arial"/>
          <w:color w:val="000000" w:themeColor="text1"/>
          <w:sz w:val="22"/>
          <w:szCs w:val="22"/>
        </w:rPr>
        <w:t xml:space="preserve"> </w:t>
      </w:r>
    </w:p>
    <w:p w:rsidR="00972756" w:rsidRPr="00F87D47" w:rsidRDefault="00972756" w:rsidP="00972756">
      <w:pPr>
        <w:tabs>
          <w:tab w:val="left" w:pos="8364"/>
        </w:tabs>
        <w:spacing w:line="360" w:lineRule="auto"/>
        <w:ind w:right="1132"/>
        <w:jc w:val="both"/>
        <w:rPr>
          <w:rFonts w:ascii="Arial" w:hAnsi="Arial" w:cs="Arial"/>
          <w:color w:val="000000" w:themeColor="text1"/>
          <w:sz w:val="22"/>
          <w:szCs w:val="22"/>
          <w:u w:val="single"/>
        </w:rPr>
      </w:pPr>
    </w:p>
    <w:p w:rsidR="00972756" w:rsidRPr="00F87D47" w:rsidRDefault="00972756" w:rsidP="00972756">
      <w:pPr>
        <w:tabs>
          <w:tab w:val="left" w:pos="8364"/>
        </w:tabs>
        <w:spacing w:line="360" w:lineRule="auto"/>
        <w:ind w:right="1132"/>
        <w:jc w:val="both"/>
        <w:rPr>
          <w:rFonts w:ascii="Arial" w:hAnsi="Arial" w:cs="Arial"/>
          <w:color w:val="000000" w:themeColor="text1"/>
          <w:sz w:val="22"/>
          <w:szCs w:val="22"/>
          <w:u w:val="single"/>
        </w:rPr>
      </w:pPr>
    </w:p>
    <w:p w:rsidR="00972756" w:rsidRPr="00F87D47" w:rsidRDefault="00972756" w:rsidP="00972756">
      <w:pPr>
        <w:tabs>
          <w:tab w:val="left" w:pos="1110"/>
          <w:tab w:val="left" w:pos="8364"/>
        </w:tabs>
        <w:ind w:right="1132"/>
        <w:rPr>
          <w:rFonts w:ascii="Arial" w:hAnsi="Arial" w:cs="Arial"/>
          <w:color w:val="000000" w:themeColor="text1"/>
          <w:sz w:val="22"/>
          <w:szCs w:val="22"/>
        </w:rPr>
      </w:pPr>
      <w:r w:rsidRPr="00F87D47">
        <w:rPr>
          <w:rFonts w:ascii="Arial" w:hAnsi="Arial" w:cs="Arial"/>
          <w:noProof/>
          <w:color w:val="000000" w:themeColor="text1"/>
          <w:sz w:val="22"/>
          <w:szCs w:val="22"/>
          <w:lang w:eastAsia="de-DE"/>
        </w:rPr>
        <w:lastRenderedPageBreak/>
        <w:drawing>
          <wp:inline distT="0" distB="0" distL="0" distR="0" wp14:anchorId="3568D0FB" wp14:editId="11260F0B">
            <wp:extent cx="3240914" cy="216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ester-Gruppe_richtet_sich_neu_aus_(Bild_Koester_GmbH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40914" cy="2160000"/>
                    </a:xfrm>
                    <a:prstGeom prst="rect">
                      <a:avLst/>
                    </a:prstGeom>
                  </pic:spPr>
                </pic:pic>
              </a:graphicData>
            </a:graphic>
          </wp:inline>
        </w:drawing>
      </w:r>
    </w:p>
    <w:p w:rsidR="00972756" w:rsidRPr="00F87D47" w:rsidRDefault="00972756" w:rsidP="00972756">
      <w:pPr>
        <w:tabs>
          <w:tab w:val="left" w:pos="8364"/>
        </w:tabs>
        <w:spacing w:line="360" w:lineRule="auto"/>
        <w:ind w:right="1132"/>
        <w:jc w:val="both"/>
        <w:rPr>
          <w:rFonts w:ascii="Arial" w:hAnsi="Arial" w:cs="Arial"/>
          <w:color w:val="000000" w:themeColor="text1"/>
        </w:rPr>
      </w:pPr>
    </w:p>
    <w:p w:rsidR="00972756" w:rsidRPr="00F87D47" w:rsidRDefault="00C626CB" w:rsidP="00972756">
      <w:pPr>
        <w:tabs>
          <w:tab w:val="left" w:pos="8364"/>
        </w:tabs>
        <w:spacing w:line="360" w:lineRule="auto"/>
        <w:ind w:right="1132"/>
        <w:jc w:val="both"/>
        <w:rPr>
          <w:rFonts w:ascii="Arial" w:hAnsi="Arial" w:cs="Arial"/>
          <w:color w:val="000000" w:themeColor="text1"/>
          <w:sz w:val="22"/>
          <w:szCs w:val="22"/>
        </w:rPr>
      </w:pPr>
      <w:r>
        <w:rPr>
          <w:rFonts w:ascii="Arial" w:hAnsi="Arial" w:cs="Arial"/>
          <w:color w:val="000000" w:themeColor="text1"/>
          <w:sz w:val="22"/>
          <w:szCs w:val="22"/>
        </w:rPr>
        <w:t xml:space="preserve">Das </w:t>
      </w:r>
      <w:r w:rsidR="00972756" w:rsidRPr="00F87D47">
        <w:rPr>
          <w:rFonts w:ascii="Arial" w:hAnsi="Arial" w:cs="Arial"/>
          <w:color w:val="000000" w:themeColor="text1"/>
          <w:sz w:val="22"/>
          <w:szCs w:val="22"/>
        </w:rPr>
        <w:t xml:space="preserve">Leistungsspektrum </w:t>
      </w:r>
      <w:r>
        <w:rPr>
          <w:rFonts w:ascii="Arial" w:hAnsi="Arial" w:cs="Arial"/>
          <w:color w:val="000000" w:themeColor="text1"/>
          <w:sz w:val="22"/>
          <w:szCs w:val="22"/>
        </w:rPr>
        <w:t xml:space="preserve">der Köster-Gruppe erstreckt </w:t>
      </w:r>
      <w:r w:rsidR="00972756" w:rsidRPr="00F87D47">
        <w:rPr>
          <w:rFonts w:ascii="Arial" w:hAnsi="Arial" w:cs="Arial"/>
          <w:color w:val="000000" w:themeColor="text1"/>
          <w:sz w:val="22"/>
          <w:szCs w:val="22"/>
        </w:rPr>
        <w:t>sich von der individuellen Planung über die persönliche Betreuung bis zur schlüsselfertigen Projekterstellung. Ein Beispiel dafür ist das abgebildete, für einen Kunden errichtete</w:t>
      </w:r>
      <w:r w:rsidR="0015386B">
        <w:rPr>
          <w:rFonts w:ascii="Arial" w:hAnsi="Arial" w:cs="Arial"/>
          <w:color w:val="000000" w:themeColor="text1"/>
          <w:sz w:val="22"/>
          <w:szCs w:val="22"/>
        </w:rPr>
        <w:t>,</w:t>
      </w:r>
      <w:r w:rsidR="00972756" w:rsidRPr="00F87D47">
        <w:rPr>
          <w:rFonts w:ascii="Arial" w:hAnsi="Arial" w:cs="Arial"/>
          <w:color w:val="000000" w:themeColor="text1"/>
          <w:sz w:val="22"/>
          <w:szCs w:val="22"/>
        </w:rPr>
        <w:t xml:space="preserve"> neue Verwaltungsgebäude.</w:t>
      </w:r>
    </w:p>
    <w:p w:rsidR="00972756" w:rsidRPr="008D2145" w:rsidRDefault="00972756" w:rsidP="00972756">
      <w:pPr>
        <w:tabs>
          <w:tab w:val="left" w:pos="8364"/>
        </w:tabs>
        <w:spacing w:line="360" w:lineRule="auto"/>
        <w:ind w:right="1132"/>
        <w:jc w:val="both"/>
        <w:rPr>
          <w:rFonts w:ascii="Arial" w:hAnsi="Arial" w:cs="Arial"/>
          <w:color w:val="000000" w:themeColor="text1"/>
          <w:sz w:val="22"/>
          <w:szCs w:val="22"/>
        </w:rPr>
      </w:pPr>
      <w:r w:rsidRPr="00F87D47">
        <w:rPr>
          <w:rFonts w:ascii="Arial" w:hAnsi="Arial" w:cs="Arial"/>
          <w:color w:val="000000" w:themeColor="text1"/>
          <w:sz w:val="22"/>
          <w:szCs w:val="22"/>
        </w:rPr>
        <w:t>Bildquelle: Köster-Gruppe</w:t>
      </w:r>
    </w:p>
    <w:p w:rsidR="00972756" w:rsidRDefault="00972756" w:rsidP="00972756">
      <w:pPr>
        <w:tabs>
          <w:tab w:val="left" w:pos="8364"/>
        </w:tabs>
        <w:spacing w:line="360" w:lineRule="auto"/>
        <w:ind w:right="1132"/>
        <w:jc w:val="both"/>
        <w:outlineLvl w:val="0"/>
        <w:rPr>
          <w:rStyle w:val="Hyperlink"/>
          <w:rFonts w:ascii="Arial" w:hAnsi="Arial" w:cs="Arial"/>
          <w:color w:val="auto"/>
          <w:sz w:val="22"/>
          <w:szCs w:val="22"/>
          <w:u w:val="none"/>
        </w:rPr>
      </w:pPr>
      <w:r>
        <w:rPr>
          <w:rFonts w:ascii="Arial" w:hAnsi="Arial" w:cs="Arial"/>
          <w:color w:val="000000" w:themeColor="text1"/>
          <w:sz w:val="22"/>
          <w:szCs w:val="22"/>
        </w:rPr>
        <w:t>Bild-Download:</w:t>
      </w:r>
      <w:r w:rsidRPr="00DC78A6">
        <w:rPr>
          <w:rFonts w:ascii="Arial" w:hAnsi="Arial" w:cs="Arial"/>
          <w:sz w:val="22"/>
          <w:szCs w:val="22"/>
        </w:rPr>
        <w:t xml:space="preserve"> </w:t>
      </w:r>
      <w:hyperlink r:id="rId15" w:history="1">
        <w:r w:rsidR="00DC78A6" w:rsidRPr="0003146B">
          <w:rPr>
            <w:rStyle w:val="Hyperlink"/>
            <w:rFonts w:ascii="Arial" w:hAnsi="Arial" w:cs="Arial"/>
            <w:sz w:val="22"/>
            <w:szCs w:val="22"/>
          </w:rPr>
          <w:t>http://bit.ly/2Fldenn</w:t>
        </w:r>
      </w:hyperlink>
    </w:p>
    <w:p w:rsidR="00DC78A6" w:rsidRDefault="00DC78A6" w:rsidP="00972756">
      <w:pPr>
        <w:tabs>
          <w:tab w:val="left" w:pos="8364"/>
        </w:tabs>
        <w:spacing w:line="360" w:lineRule="auto"/>
        <w:ind w:right="1132"/>
        <w:jc w:val="both"/>
        <w:outlineLvl w:val="0"/>
        <w:rPr>
          <w:rStyle w:val="Hyperlink"/>
          <w:rFonts w:ascii="Arial" w:hAnsi="Arial" w:cs="Arial"/>
          <w:color w:val="auto"/>
          <w:sz w:val="22"/>
          <w:szCs w:val="22"/>
          <w:u w:val="none"/>
        </w:rPr>
      </w:pPr>
    </w:p>
    <w:p w:rsidR="00DC78A6" w:rsidRDefault="00DC78A6" w:rsidP="00972756">
      <w:pPr>
        <w:tabs>
          <w:tab w:val="left" w:pos="8364"/>
        </w:tabs>
        <w:spacing w:line="360" w:lineRule="auto"/>
        <w:ind w:right="1132"/>
        <w:jc w:val="both"/>
        <w:outlineLvl w:val="0"/>
        <w:rPr>
          <w:rStyle w:val="Hyperlink"/>
          <w:rFonts w:ascii="Arial" w:hAnsi="Arial" w:cs="Arial"/>
          <w:color w:val="auto"/>
          <w:sz w:val="22"/>
          <w:szCs w:val="22"/>
          <w:u w:val="none"/>
        </w:rPr>
      </w:pPr>
    </w:p>
    <w:p w:rsidR="00DC78A6" w:rsidRDefault="00DC78A6" w:rsidP="00972756">
      <w:pPr>
        <w:tabs>
          <w:tab w:val="left" w:pos="8364"/>
        </w:tabs>
        <w:spacing w:line="360" w:lineRule="auto"/>
        <w:ind w:right="1132"/>
        <w:jc w:val="both"/>
        <w:outlineLvl w:val="0"/>
        <w:rPr>
          <w:rStyle w:val="Hyperlink"/>
          <w:rFonts w:ascii="Arial" w:hAnsi="Arial" w:cs="Arial"/>
          <w:color w:val="000000" w:themeColor="text1"/>
          <w:sz w:val="22"/>
          <w:szCs w:val="22"/>
        </w:rPr>
      </w:pPr>
    </w:p>
    <w:p w:rsidR="00972756" w:rsidRPr="008D2145" w:rsidRDefault="00972756" w:rsidP="00972756">
      <w:pPr>
        <w:pStyle w:val="Flietext"/>
      </w:pPr>
    </w:p>
    <w:p w:rsidR="00972756" w:rsidRPr="00FF3C28" w:rsidRDefault="00972756" w:rsidP="00972756">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u w:val="single"/>
        </w:rPr>
      </w:pPr>
      <w:r w:rsidRPr="00FF3C28">
        <w:rPr>
          <w:rFonts w:ascii="Arial" w:hAnsi="Arial" w:cs="Arial"/>
          <w:b/>
          <w:color w:val="000000" w:themeColor="text1"/>
          <w:sz w:val="22"/>
          <w:szCs w:val="22"/>
          <w:u w:val="single"/>
        </w:rPr>
        <w:t xml:space="preserve">Kontakt für </w:t>
      </w:r>
      <w:r>
        <w:rPr>
          <w:rFonts w:ascii="Arial" w:hAnsi="Arial" w:cs="Arial"/>
          <w:b/>
          <w:color w:val="000000" w:themeColor="text1"/>
          <w:sz w:val="22"/>
          <w:szCs w:val="22"/>
          <w:u w:val="single"/>
        </w:rPr>
        <w:t>Redaktionsanfragen</w:t>
      </w:r>
    </w:p>
    <w:p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Björn Plantholt</w:t>
      </w:r>
      <w:r w:rsidRPr="008D2145">
        <w:rPr>
          <w:rFonts w:ascii="Arial" w:hAnsi="Arial" w:cs="Arial"/>
          <w:color w:val="000000" w:themeColor="text1"/>
          <w:sz w:val="22"/>
          <w:szCs w:val="22"/>
        </w:rPr>
        <w:br/>
      </w:r>
      <w:r>
        <w:rPr>
          <w:rFonts w:ascii="Arial" w:hAnsi="Arial" w:cs="Arial"/>
          <w:color w:val="000000" w:themeColor="text1"/>
          <w:sz w:val="22"/>
          <w:szCs w:val="22"/>
        </w:rPr>
        <w:t>PR und Kommunikation</w:t>
      </w:r>
      <w:r w:rsidRPr="008D2145">
        <w:rPr>
          <w:rFonts w:ascii="Arial" w:hAnsi="Arial" w:cs="Arial"/>
          <w:color w:val="000000" w:themeColor="text1"/>
          <w:sz w:val="22"/>
          <w:szCs w:val="22"/>
        </w:rPr>
        <w:t>, Köster GmbH</w:t>
      </w:r>
    </w:p>
    <w:p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Tel.: +49 541 998 2224</w:t>
      </w:r>
    </w:p>
    <w:p w:rsidR="00CB5D85" w:rsidRPr="00972756"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Bjoern.Plantholt@koester-bau.de</w:t>
      </w:r>
    </w:p>
    <w:sectPr w:rsidR="00CB5D85" w:rsidRPr="00972756" w:rsidSect="008C475D">
      <w:headerReference w:type="even" r:id="rId16"/>
      <w:headerReference w:type="default" r:id="rId17"/>
      <w:footerReference w:type="even" r:id="rId18"/>
      <w:footerReference w:type="default" r:id="rId19"/>
      <w:headerReference w:type="first" r:id="rId20"/>
      <w:footerReference w:type="first" r:id="rId21"/>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90" w:rsidRDefault="00F47690" w:rsidP="001917B9">
      <w:r>
        <w:separator/>
      </w:r>
    </w:p>
  </w:endnote>
  <w:endnote w:type="continuationSeparator" w:id="0">
    <w:p w:rsidR="00F47690" w:rsidRDefault="00F47690" w:rsidP="001917B9">
      <w:r>
        <w:continuationSeparator/>
      </w:r>
    </w:p>
  </w:endnote>
  <w:endnote w:type="continuationNotice" w:id="1">
    <w:p w:rsidR="00F47690" w:rsidRDefault="00F47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4D"/>
    <w:family w:val="swiss"/>
    <w:notTrueType/>
    <w:pitch w:val="variable"/>
    <w:sig w:usb0="0000000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90" w:rsidRDefault="00F476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20" w:rsidRPr="00AE25DB" w:rsidRDefault="00B11720" w:rsidP="00870574">
    <w:pPr>
      <w:pStyle w:val="Akzidenzen"/>
      <w:tabs>
        <w:tab w:val="right" w:pos="9620"/>
      </w:tabs>
    </w:pPr>
    <w:r w:rsidRPr="00F51E95">
      <w:rPr>
        <w:b/>
      </w:rPr>
      <w:t>Köster Holding AG</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BA187F">
      <w:rPr>
        <w:noProof/>
      </w:rPr>
      <w:t>4</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BA187F">
      <w:rPr>
        <w:noProof/>
      </w:rPr>
      <w:t>4</w:t>
    </w:r>
    <w:r w:rsidR="00867FA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4B197E">
      <w:rPr>
        <w:noProof/>
      </w:rPr>
      <w:t>25.01.2019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19364F">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19364F">
      <w:rPr>
        <w:noProof/>
      </w:rPr>
      <w:instrText>Plantholt, Björn</w:instrText>
    </w:r>
    <w:r w:rsidR="006F5923">
      <w:fldChar w:fldCharType="end"/>
    </w:r>
    <w:r>
      <w:instrText xml:space="preserve"> \* MERGEFORMAT </w:instrText>
    </w:r>
    <w:r w:rsidR="006F5923">
      <w:fldChar w:fldCharType="separate"/>
    </w:r>
    <w:r w:rsidR="0019364F">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19364F">
      <w:rPr>
        <w:noProof/>
      </w:rPr>
      <w:t>K:\Marketing\PRESSE\Aktive Pressearbeit\2019\_Pressemitteilungen\2019_01-Markenausrichtung_erfolgreich\20180125_Koester-Gruppe_schliesst_Neuausrichtung_erfolgreich_(Pressemitteilung).docx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90" w:rsidRDefault="00F47690" w:rsidP="001917B9">
      <w:r>
        <w:separator/>
      </w:r>
    </w:p>
  </w:footnote>
  <w:footnote w:type="continuationSeparator" w:id="0">
    <w:p w:rsidR="00F47690" w:rsidRDefault="00F47690" w:rsidP="001917B9">
      <w:r>
        <w:continuationSeparator/>
      </w:r>
    </w:p>
  </w:footnote>
  <w:footnote w:type="continuationNotice" w:id="1">
    <w:p w:rsidR="00F47690" w:rsidRDefault="00F476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AB" w:rsidRDefault="00867F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4F" w:rsidRPr="00982EDC" w:rsidRDefault="004006A8" w:rsidP="008C475D">
    <w:pPr>
      <w:pStyle w:val="Kopfzeile"/>
    </w:pPr>
    <w:r>
      <w:rPr>
        <w:noProof/>
        <w:lang w:eastAsia="de-DE"/>
      </w:rPr>
      <w:drawing>
        <wp:anchor distT="0" distB="0" distL="114300" distR="114300" simplePos="0" relativeHeight="251673600" behindDoc="0" locked="0" layoutInCell="1" allowOverlap="1" wp14:anchorId="23053E6E" wp14:editId="1B38B823">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71552" behindDoc="0" locked="0" layoutInCell="1" allowOverlap="1">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051BD00C" id="Rechteck 10" o:spid="_x0000_s1026" style="position:absolute;margin-left:-56.5pt;margin-top:-13.95pt;width:42.5pt;height:8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AB" w:rsidRDefault="00867F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21713"/>
    <w:rsid w:val="00021A2C"/>
    <w:rsid w:val="00023C73"/>
    <w:rsid w:val="00024082"/>
    <w:rsid w:val="00030FBE"/>
    <w:rsid w:val="00032EF9"/>
    <w:rsid w:val="0003515C"/>
    <w:rsid w:val="00046A23"/>
    <w:rsid w:val="00056CA2"/>
    <w:rsid w:val="00072CD9"/>
    <w:rsid w:val="00073766"/>
    <w:rsid w:val="00074A94"/>
    <w:rsid w:val="00075DB8"/>
    <w:rsid w:val="0007608E"/>
    <w:rsid w:val="000910A4"/>
    <w:rsid w:val="00096C1C"/>
    <w:rsid w:val="000A02E8"/>
    <w:rsid w:val="000D2452"/>
    <w:rsid w:val="000D319E"/>
    <w:rsid w:val="000E1606"/>
    <w:rsid w:val="000E1663"/>
    <w:rsid w:val="000E3CC3"/>
    <w:rsid w:val="000F2D19"/>
    <w:rsid w:val="00103521"/>
    <w:rsid w:val="0010359D"/>
    <w:rsid w:val="001201CD"/>
    <w:rsid w:val="0013175F"/>
    <w:rsid w:val="00133647"/>
    <w:rsid w:val="001407EB"/>
    <w:rsid w:val="00142B7A"/>
    <w:rsid w:val="00144224"/>
    <w:rsid w:val="0015386B"/>
    <w:rsid w:val="0015564C"/>
    <w:rsid w:val="0015693F"/>
    <w:rsid w:val="00166CA8"/>
    <w:rsid w:val="0017167D"/>
    <w:rsid w:val="00173450"/>
    <w:rsid w:val="0017747C"/>
    <w:rsid w:val="00190174"/>
    <w:rsid w:val="001917B9"/>
    <w:rsid w:val="0019364F"/>
    <w:rsid w:val="001C1F27"/>
    <w:rsid w:val="001D27DE"/>
    <w:rsid w:val="001E09FF"/>
    <w:rsid w:val="001E1A54"/>
    <w:rsid w:val="001E63DD"/>
    <w:rsid w:val="001F3781"/>
    <w:rsid w:val="001F4B6B"/>
    <w:rsid w:val="002031C6"/>
    <w:rsid w:val="00212160"/>
    <w:rsid w:val="00217838"/>
    <w:rsid w:val="00217F87"/>
    <w:rsid w:val="00224537"/>
    <w:rsid w:val="00240566"/>
    <w:rsid w:val="002411B6"/>
    <w:rsid w:val="002427AA"/>
    <w:rsid w:val="00242ECC"/>
    <w:rsid w:val="002505B1"/>
    <w:rsid w:val="00260BE8"/>
    <w:rsid w:val="00261E74"/>
    <w:rsid w:val="00291C94"/>
    <w:rsid w:val="002930B6"/>
    <w:rsid w:val="002C483F"/>
    <w:rsid w:val="002E1C0A"/>
    <w:rsid w:val="002E2258"/>
    <w:rsid w:val="002E52B7"/>
    <w:rsid w:val="002E7A8C"/>
    <w:rsid w:val="002F2F12"/>
    <w:rsid w:val="0030114F"/>
    <w:rsid w:val="003270FE"/>
    <w:rsid w:val="00336248"/>
    <w:rsid w:val="00354A88"/>
    <w:rsid w:val="003618EC"/>
    <w:rsid w:val="00362251"/>
    <w:rsid w:val="0037347D"/>
    <w:rsid w:val="00374032"/>
    <w:rsid w:val="00380415"/>
    <w:rsid w:val="00384A8D"/>
    <w:rsid w:val="00384E42"/>
    <w:rsid w:val="003879A0"/>
    <w:rsid w:val="00390762"/>
    <w:rsid w:val="00394A43"/>
    <w:rsid w:val="003A51E4"/>
    <w:rsid w:val="003B6C6B"/>
    <w:rsid w:val="003C4CC0"/>
    <w:rsid w:val="003C50FC"/>
    <w:rsid w:val="003C6220"/>
    <w:rsid w:val="003D0790"/>
    <w:rsid w:val="003D228C"/>
    <w:rsid w:val="003D7034"/>
    <w:rsid w:val="003E2E7D"/>
    <w:rsid w:val="003E7644"/>
    <w:rsid w:val="003F2574"/>
    <w:rsid w:val="004006A8"/>
    <w:rsid w:val="00406187"/>
    <w:rsid w:val="00407D13"/>
    <w:rsid w:val="00410369"/>
    <w:rsid w:val="00414D00"/>
    <w:rsid w:val="004240F9"/>
    <w:rsid w:val="0042556A"/>
    <w:rsid w:val="004335CF"/>
    <w:rsid w:val="00443354"/>
    <w:rsid w:val="00453297"/>
    <w:rsid w:val="004840DA"/>
    <w:rsid w:val="00494CC0"/>
    <w:rsid w:val="004B197E"/>
    <w:rsid w:val="004B4702"/>
    <w:rsid w:val="004C3A9A"/>
    <w:rsid w:val="004C5338"/>
    <w:rsid w:val="004C7E96"/>
    <w:rsid w:val="004D7BD8"/>
    <w:rsid w:val="004E1AC1"/>
    <w:rsid w:val="004E52B2"/>
    <w:rsid w:val="004E7F85"/>
    <w:rsid w:val="004F43A2"/>
    <w:rsid w:val="005109F4"/>
    <w:rsid w:val="00513C3A"/>
    <w:rsid w:val="00530EFD"/>
    <w:rsid w:val="00531B7A"/>
    <w:rsid w:val="00534E54"/>
    <w:rsid w:val="00534F4D"/>
    <w:rsid w:val="00535095"/>
    <w:rsid w:val="00545094"/>
    <w:rsid w:val="0057215C"/>
    <w:rsid w:val="00597456"/>
    <w:rsid w:val="005A10DA"/>
    <w:rsid w:val="005A1E8B"/>
    <w:rsid w:val="005A28F9"/>
    <w:rsid w:val="005A6630"/>
    <w:rsid w:val="005C4BE1"/>
    <w:rsid w:val="005D2B93"/>
    <w:rsid w:val="005D4878"/>
    <w:rsid w:val="005D6572"/>
    <w:rsid w:val="005F1A0C"/>
    <w:rsid w:val="005F6F8A"/>
    <w:rsid w:val="006168EC"/>
    <w:rsid w:val="00620AD3"/>
    <w:rsid w:val="00630772"/>
    <w:rsid w:val="00632B87"/>
    <w:rsid w:val="00637B8D"/>
    <w:rsid w:val="00651268"/>
    <w:rsid w:val="00672B42"/>
    <w:rsid w:val="00673286"/>
    <w:rsid w:val="0069029E"/>
    <w:rsid w:val="00691CC0"/>
    <w:rsid w:val="006924D6"/>
    <w:rsid w:val="0069308C"/>
    <w:rsid w:val="006B5E80"/>
    <w:rsid w:val="006C3967"/>
    <w:rsid w:val="006D11F5"/>
    <w:rsid w:val="006D38E2"/>
    <w:rsid w:val="006D49CD"/>
    <w:rsid w:val="006E0D7F"/>
    <w:rsid w:val="006E1370"/>
    <w:rsid w:val="006E3AEB"/>
    <w:rsid w:val="006E4937"/>
    <w:rsid w:val="006F006E"/>
    <w:rsid w:val="006F5923"/>
    <w:rsid w:val="00703401"/>
    <w:rsid w:val="007039CA"/>
    <w:rsid w:val="00703E0C"/>
    <w:rsid w:val="007106D4"/>
    <w:rsid w:val="00731F84"/>
    <w:rsid w:val="007347EF"/>
    <w:rsid w:val="007527CD"/>
    <w:rsid w:val="00752934"/>
    <w:rsid w:val="00753E70"/>
    <w:rsid w:val="007608EF"/>
    <w:rsid w:val="00763DC7"/>
    <w:rsid w:val="00765A8D"/>
    <w:rsid w:val="00783E12"/>
    <w:rsid w:val="00784389"/>
    <w:rsid w:val="007843D4"/>
    <w:rsid w:val="007A183E"/>
    <w:rsid w:val="007A5F4B"/>
    <w:rsid w:val="007B2455"/>
    <w:rsid w:val="007B2897"/>
    <w:rsid w:val="007B2C9F"/>
    <w:rsid w:val="007C3B51"/>
    <w:rsid w:val="007D0897"/>
    <w:rsid w:val="007D5AFC"/>
    <w:rsid w:val="007F28D9"/>
    <w:rsid w:val="007F7225"/>
    <w:rsid w:val="008057F6"/>
    <w:rsid w:val="00816380"/>
    <w:rsid w:val="0085743C"/>
    <w:rsid w:val="00864BBF"/>
    <w:rsid w:val="00867FAB"/>
    <w:rsid w:val="00870574"/>
    <w:rsid w:val="00871703"/>
    <w:rsid w:val="0087238A"/>
    <w:rsid w:val="00897AE7"/>
    <w:rsid w:val="008A0C0E"/>
    <w:rsid w:val="008B62DF"/>
    <w:rsid w:val="008B674B"/>
    <w:rsid w:val="008B68AB"/>
    <w:rsid w:val="008C475D"/>
    <w:rsid w:val="008C5E74"/>
    <w:rsid w:val="008D1056"/>
    <w:rsid w:val="008E03D6"/>
    <w:rsid w:val="008F217A"/>
    <w:rsid w:val="008F51B8"/>
    <w:rsid w:val="00903D62"/>
    <w:rsid w:val="00910CE4"/>
    <w:rsid w:val="00911994"/>
    <w:rsid w:val="00921FE3"/>
    <w:rsid w:val="00930EA7"/>
    <w:rsid w:val="00972756"/>
    <w:rsid w:val="00974B51"/>
    <w:rsid w:val="00981B9B"/>
    <w:rsid w:val="00982EDC"/>
    <w:rsid w:val="009851C3"/>
    <w:rsid w:val="00986241"/>
    <w:rsid w:val="00986DB9"/>
    <w:rsid w:val="009C44CC"/>
    <w:rsid w:val="009C4F67"/>
    <w:rsid w:val="009C5296"/>
    <w:rsid w:val="009D16A5"/>
    <w:rsid w:val="009D19F1"/>
    <w:rsid w:val="009D1ED0"/>
    <w:rsid w:val="009D3F6A"/>
    <w:rsid w:val="009D56A8"/>
    <w:rsid w:val="009E21D3"/>
    <w:rsid w:val="009F052E"/>
    <w:rsid w:val="00A106DB"/>
    <w:rsid w:val="00A30C53"/>
    <w:rsid w:val="00A372C1"/>
    <w:rsid w:val="00A61E61"/>
    <w:rsid w:val="00A63712"/>
    <w:rsid w:val="00A64446"/>
    <w:rsid w:val="00A665DB"/>
    <w:rsid w:val="00A70133"/>
    <w:rsid w:val="00A77CFA"/>
    <w:rsid w:val="00A87CEB"/>
    <w:rsid w:val="00A92CBA"/>
    <w:rsid w:val="00A93B66"/>
    <w:rsid w:val="00A95A69"/>
    <w:rsid w:val="00AA31AA"/>
    <w:rsid w:val="00AA45CE"/>
    <w:rsid w:val="00AA6378"/>
    <w:rsid w:val="00AA71BB"/>
    <w:rsid w:val="00AA76E2"/>
    <w:rsid w:val="00AB42DC"/>
    <w:rsid w:val="00AC5A1E"/>
    <w:rsid w:val="00AD2ED5"/>
    <w:rsid w:val="00AD3F88"/>
    <w:rsid w:val="00AD76E1"/>
    <w:rsid w:val="00AE0CCA"/>
    <w:rsid w:val="00AE3B23"/>
    <w:rsid w:val="00AE6AC1"/>
    <w:rsid w:val="00B075D1"/>
    <w:rsid w:val="00B11720"/>
    <w:rsid w:val="00B33485"/>
    <w:rsid w:val="00B33F12"/>
    <w:rsid w:val="00B43DF6"/>
    <w:rsid w:val="00B47F08"/>
    <w:rsid w:val="00B5604A"/>
    <w:rsid w:val="00B62641"/>
    <w:rsid w:val="00B70B18"/>
    <w:rsid w:val="00B73B30"/>
    <w:rsid w:val="00B9781F"/>
    <w:rsid w:val="00BA187F"/>
    <w:rsid w:val="00BB4393"/>
    <w:rsid w:val="00BC52DE"/>
    <w:rsid w:val="00BD70D8"/>
    <w:rsid w:val="00BE7356"/>
    <w:rsid w:val="00C046A6"/>
    <w:rsid w:val="00C12444"/>
    <w:rsid w:val="00C3005E"/>
    <w:rsid w:val="00C54413"/>
    <w:rsid w:val="00C5476B"/>
    <w:rsid w:val="00C61C86"/>
    <w:rsid w:val="00C626CB"/>
    <w:rsid w:val="00C651C8"/>
    <w:rsid w:val="00C80547"/>
    <w:rsid w:val="00C8065D"/>
    <w:rsid w:val="00C81168"/>
    <w:rsid w:val="00C82CEE"/>
    <w:rsid w:val="00C830A6"/>
    <w:rsid w:val="00C8562C"/>
    <w:rsid w:val="00C868DA"/>
    <w:rsid w:val="00CA4F88"/>
    <w:rsid w:val="00CB5D85"/>
    <w:rsid w:val="00CC01EF"/>
    <w:rsid w:val="00CC42F9"/>
    <w:rsid w:val="00CE5929"/>
    <w:rsid w:val="00CF2D6A"/>
    <w:rsid w:val="00D12DC5"/>
    <w:rsid w:val="00D25ADE"/>
    <w:rsid w:val="00D26944"/>
    <w:rsid w:val="00D27DF2"/>
    <w:rsid w:val="00D32258"/>
    <w:rsid w:val="00D44A5A"/>
    <w:rsid w:val="00D650E4"/>
    <w:rsid w:val="00D65F2B"/>
    <w:rsid w:val="00D671FB"/>
    <w:rsid w:val="00D738DE"/>
    <w:rsid w:val="00D76343"/>
    <w:rsid w:val="00D90955"/>
    <w:rsid w:val="00DB4011"/>
    <w:rsid w:val="00DC42BE"/>
    <w:rsid w:val="00DC4BDA"/>
    <w:rsid w:val="00DC78A6"/>
    <w:rsid w:val="00DD1EBB"/>
    <w:rsid w:val="00DD6025"/>
    <w:rsid w:val="00E018BB"/>
    <w:rsid w:val="00E04735"/>
    <w:rsid w:val="00E0528C"/>
    <w:rsid w:val="00E07849"/>
    <w:rsid w:val="00E145EE"/>
    <w:rsid w:val="00E15BA9"/>
    <w:rsid w:val="00E15C66"/>
    <w:rsid w:val="00E17733"/>
    <w:rsid w:val="00E223CD"/>
    <w:rsid w:val="00E3415F"/>
    <w:rsid w:val="00E36A0A"/>
    <w:rsid w:val="00E43C58"/>
    <w:rsid w:val="00E508F5"/>
    <w:rsid w:val="00E50E9E"/>
    <w:rsid w:val="00E526F3"/>
    <w:rsid w:val="00E5286D"/>
    <w:rsid w:val="00E80CDB"/>
    <w:rsid w:val="00E8672C"/>
    <w:rsid w:val="00EA1ED0"/>
    <w:rsid w:val="00EA21AF"/>
    <w:rsid w:val="00EA5463"/>
    <w:rsid w:val="00EA7ED4"/>
    <w:rsid w:val="00EC214D"/>
    <w:rsid w:val="00ED220F"/>
    <w:rsid w:val="00ED2C70"/>
    <w:rsid w:val="00EE1418"/>
    <w:rsid w:val="00EF599E"/>
    <w:rsid w:val="00EF682E"/>
    <w:rsid w:val="00F01063"/>
    <w:rsid w:val="00F01B52"/>
    <w:rsid w:val="00F0624F"/>
    <w:rsid w:val="00F118DB"/>
    <w:rsid w:val="00F2013F"/>
    <w:rsid w:val="00F21CC6"/>
    <w:rsid w:val="00F451D1"/>
    <w:rsid w:val="00F47690"/>
    <w:rsid w:val="00F872E2"/>
    <w:rsid w:val="00F9477B"/>
    <w:rsid w:val="00F95369"/>
    <w:rsid w:val="00FA1C83"/>
    <w:rsid w:val="00FA56ED"/>
    <w:rsid w:val="00FB6EF3"/>
    <w:rsid w:val="00FC1735"/>
    <w:rsid w:val="00FC5A38"/>
    <w:rsid w:val="00FD069C"/>
    <w:rsid w:val="00FE02C0"/>
    <w:rsid w:val="00FE26FC"/>
    <w:rsid w:val="00FE53D9"/>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1"/>
    <w:lsdException w:name="heading 2" w:semiHidden="1" w:uiPriority="1" w:unhideWhenUsed="1"/>
    <w:lsdException w:name="heading 3" w:semiHidden="1" w:uiPriority="1" w:unhideWhenUsed="1"/>
    <w:lsdException w:name="heading 4" w:semiHidden="1" w:uiPriority="1"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394A43"/>
    <w:pPr>
      <w:tabs>
        <w:tab w:val="left" w:pos="8364"/>
      </w:tabs>
      <w:spacing w:line="360" w:lineRule="auto"/>
      <w:ind w:right="1132"/>
      <w:jc w:val="both"/>
    </w:pPr>
    <w:rPr>
      <w:rFonts w:ascii="Arial" w:hAnsi="Arial" w:cs="Arial"/>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2uPkAb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it.ly/2Flden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2018-11-01T00:00:00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4339-183A-4A62-8418-F1D0DBF94001}">
  <ds:schemaRefs>
    <ds:schemaRef ds:uri="http://schemas.microsoft.com/office/2006/documentManagement/types"/>
    <ds:schemaRef ds:uri="http://purl.org/dc/terms/"/>
    <ds:schemaRef ds:uri="95B8123E-7A87-4FE7-BB65-F7DC990C520C"/>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901819e-9b04-4ef2-8749-5f58f8a19d92"/>
    <ds:schemaRef ds:uri="http://www.w3.org/XML/1998/namespace"/>
  </ds:schemaRefs>
</ds:datastoreItem>
</file>

<file path=customXml/itemProps2.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3.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4.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1A0496-3526-4CBB-B2B3-4DA98B3E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604</Words>
  <Characters>4305</Characters>
  <Application>Microsoft Office Word</Application>
  <DocSecurity>0</DocSecurity>
  <Lines>64</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Bastian Kempe</dc:creator>
  <cp:lastModifiedBy>Plantholt, Björn</cp:lastModifiedBy>
  <cp:revision>2</cp:revision>
  <cp:lastPrinted>2019-01-25T09:45:00Z</cp:lastPrinted>
  <dcterms:created xsi:type="dcterms:W3CDTF">2019-01-29T12:46:00Z</dcterms:created>
  <dcterms:modified xsi:type="dcterms:W3CDTF">2019-01-29T12:46:00Z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