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706C5" w14:textId="016DE3E8" w:rsidR="00B11720" w:rsidRPr="00CB5D85" w:rsidRDefault="00B11720" w:rsidP="00CB5D85">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14:paraId="4FBB5E6D" w14:textId="77777777" w:rsidR="00CB5D85" w:rsidRDefault="00CB5D85" w:rsidP="00CB5D85">
      <w:pPr>
        <w:tabs>
          <w:tab w:val="left" w:pos="1540"/>
          <w:tab w:val="left" w:pos="8364"/>
        </w:tabs>
      </w:pPr>
    </w:p>
    <w:p w14:paraId="6222518A" w14:textId="77777777" w:rsidR="000E1663" w:rsidRDefault="00CB5D85" w:rsidP="00CB5D85">
      <w:pPr>
        <w:tabs>
          <w:tab w:val="left" w:pos="1540"/>
          <w:tab w:val="left" w:pos="8364"/>
        </w:tabs>
      </w:pPr>
      <w:r>
        <w:tab/>
      </w:r>
    </w:p>
    <w:p w14:paraId="599F0215" w14:textId="7543B59E" w:rsidR="004006A8" w:rsidRDefault="00F61597" w:rsidP="00CB5D85">
      <w:pPr>
        <w:pStyle w:val="Headline2"/>
        <w:tabs>
          <w:tab w:val="left" w:pos="8364"/>
        </w:tabs>
        <w:ind w:right="1132"/>
        <w:rPr>
          <w:b/>
        </w:rPr>
      </w:pPr>
      <w:r w:rsidRPr="00F61597">
        <w:rPr>
          <w:rFonts w:ascii="Arial" w:hAnsi="Arial" w:cs="Arial"/>
          <w:b/>
          <w:color w:val="000000" w:themeColor="text1"/>
        </w:rPr>
        <w:t>Der Bauexperte für die Region</w:t>
      </w:r>
      <w:r w:rsidR="00AB6E22">
        <w:rPr>
          <w:rFonts w:ascii="Arial" w:hAnsi="Arial" w:cs="Arial"/>
          <w:b/>
          <w:color w:val="000000" w:themeColor="text1"/>
        </w:rPr>
        <w:t xml:space="preserve"> und ganz Deutschland</w:t>
      </w:r>
    </w:p>
    <w:p w14:paraId="441FCF7F" w14:textId="77777777" w:rsidR="00FC4FB1" w:rsidRPr="00FC4FB1" w:rsidRDefault="00FC4FB1" w:rsidP="00FC4FB1">
      <w:pPr>
        <w:pStyle w:val="AufzhlungEbene1"/>
        <w:numPr>
          <w:ilvl w:val="0"/>
          <w:numId w:val="0"/>
        </w:numPr>
        <w:spacing w:line="360" w:lineRule="auto"/>
      </w:pPr>
    </w:p>
    <w:p w14:paraId="58EAB814" w14:textId="7F9DAC29" w:rsidR="00F61597" w:rsidRDefault="00F61597" w:rsidP="00F61597">
      <w:pPr>
        <w:pStyle w:val="AufzhlungEbene1"/>
        <w:spacing w:line="360" w:lineRule="auto"/>
      </w:pPr>
      <w:r w:rsidRPr="00F61597">
        <w:t xml:space="preserve">Köster </w:t>
      </w:r>
      <w:r w:rsidR="00260A01">
        <w:t>auf sechs Regionalständen</w:t>
      </w:r>
      <w:r w:rsidRPr="00F61597">
        <w:t xml:space="preserve"> </w:t>
      </w:r>
      <w:r w:rsidR="000224B0">
        <w:t xml:space="preserve">auf </w:t>
      </w:r>
      <w:r w:rsidR="00260A01">
        <w:t>der</w:t>
      </w:r>
      <w:r w:rsidRPr="00F61597">
        <w:t xml:space="preserve"> EXPO </w:t>
      </w:r>
      <w:r>
        <w:t>REAL</w:t>
      </w:r>
      <w:r w:rsidR="00260A01">
        <w:t xml:space="preserve"> vertreten</w:t>
      </w:r>
    </w:p>
    <w:p w14:paraId="0993E7FC" w14:textId="42C266D7" w:rsidR="00F61597" w:rsidRDefault="00F61597" w:rsidP="00F61597">
      <w:pPr>
        <w:pStyle w:val="AufzhlungEbene1"/>
        <w:spacing w:line="360" w:lineRule="auto"/>
      </w:pPr>
      <w:r w:rsidRPr="00F61597">
        <w:t xml:space="preserve">Köster mit Planungs- und Bauleistungen aus einer Hand auf der EXPO </w:t>
      </w:r>
      <w:r>
        <w:t xml:space="preserve">REAL </w:t>
      </w:r>
      <w:r w:rsidRPr="00F61597">
        <w:t>2019</w:t>
      </w:r>
    </w:p>
    <w:p w14:paraId="36F019BA" w14:textId="73A47D45" w:rsidR="00AB6E22" w:rsidRPr="00F61597" w:rsidRDefault="00AB6E22" w:rsidP="00F61597">
      <w:pPr>
        <w:pStyle w:val="AufzhlungEbene1"/>
        <w:spacing w:line="360" w:lineRule="auto"/>
      </w:pPr>
      <w:r>
        <w:t>Köster als Experte für individuelle Bauwerke auf der EXPO REAL 2019</w:t>
      </w:r>
    </w:p>
    <w:p w14:paraId="67EF9F97" w14:textId="77777777" w:rsidR="00972756" w:rsidRDefault="00972756" w:rsidP="001D2F6D">
      <w:pPr>
        <w:pStyle w:val="AufzhlungEbene2"/>
        <w:numPr>
          <w:ilvl w:val="0"/>
          <w:numId w:val="0"/>
        </w:numPr>
        <w:tabs>
          <w:tab w:val="left" w:pos="8364"/>
        </w:tabs>
        <w:ind w:right="1132"/>
      </w:pPr>
      <w:bookmarkStart w:id="0" w:name="_GoBack"/>
      <w:bookmarkEnd w:id="0"/>
    </w:p>
    <w:p w14:paraId="6ECA525F" w14:textId="7E224534" w:rsidR="00CB5D85" w:rsidRPr="00F87D47" w:rsidRDefault="00394A43" w:rsidP="00394A43">
      <w:pPr>
        <w:pStyle w:val="Flietext"/>
      </w:pPr>
      <w:r>
        <w:t xml:space="preserve">Osnabrück, </w:t>
      </w:r>
      <w:r w:rsidR="00FF2B91">
        <w:t>07</w:t>
      </w:r>
      <w:r w:rsidR="00CB5D85" w:rsidRPr="00F87D47">
        <w:t xml:space="preserve">. </w:t>
      </w:r>
      <w:r w:rsidR="00E07CA1">
        <w:t>August</w:t>
      </w:r>
      <w:r w:rsidR="00CB5D85" w:rsidRPr="00F87D47">
        <w:t xml:space="preserve"> 201</w:t>
      </w:r>
      <w:r>
        <w:t>9</w:t>
      </w:r>
    </w:p>
    <w:p w14:paraId="62C703A4" w14:textId="77777777" w:rsidR="00CB5D85" w:rsidRPr="00F87D47" w:rsidRDefault="00CB5D85" w:rsidP="00394A43">
      <w:pPr>
        <w:pStyle w:val="Flietext"/>
      </w:pPr>
    </w:p>
    <w:p w14:paraId="1F7D1A7B" w14:textId="54EA2487" w:rsidR="00F61597" w:rsidRDefault="00F61597" w:rsidP="00F61597">
      <w:pPr>
        <w:pStyle w:val="Flietext"/>
        <w:rPr>
          <w:b/>
        </w:rPr>
      </w:pPr>
      <w:r w:rsidRPr="00F61597">
        <w:rPr>
          <w:b/>
        </w:rPr>
        <w:t xml:space="preserve">Mit dem Fokus auf </w:t>
      </w:r>
      <w:r w:rsidR="00260A01">
        <w:rPr>
          <w:b/>
        </w:rPr>
        <w:t xml:space="preserve">lokale Ansprechpartner und </w:t>
      </w:r>
      <w:r w:rsidR="00754A46">
        <w:rPr>
          <w:b/>
        </w:rPr>
        <w:t xml:space="preserve">direkte </w:t>
      </w:r>
      <w:r w:rsidRPr="00F61597">
        <w:rPr>
          <w:b/>
        </w:rPr>
        <w:t xml:space="preserve">Kundennähe will sich Köster auf der EXPO </w:t>
      </w:r>
      <w:r>
        <w:rPr>
          <w:b/>
        </w:rPr>
        <w:t>REAL</w:t>
      </w:r>
      <w:r w:rsidRPr="00F61597">
        <w:rPr>
          <w:b/>
        </w:rPr>
        <w:t xml:space="preserve"> 2019 in München als regionaler </w:t>
      </w:r>
      <w:r w:rsidR="00FF2B91">
        <w:rPr>
          <w:b/>
        </w:rPr>
        <w:t>Baupartner mit deutschlandweit dezentralem</w:t>
      </w:r>
      <w:r w:rsidRPr="00F61597">
        <w:rPr>
          <w:b/>
        </w:rPr>
        <w:t xml:space="preserve"> Standortnetz präsentieren. Ziel der Beteiligung an insgesamt sechs Gemeinschaftsständen </w:t>
      </w:r>
      <w:r w:rsidR="00FF2B91">
        <w:rPr>
          <w:b/>
        </w:rPr>
        <w:t>sei</w:t>
      </w:r>
      <w:r w:rsidRPr="00F61597">
        <w:rPr>
          <w:b/>
        </w:rPr>
        <w:t xml:space="preserve"> die Vorstellung des Familienunternehmens gegenüber einem breiten, regionalen Interessentenkreis</w:t>
      </w:r>
      <w:r w:rsidR="00FF2B91">
        <w:rPr>
          <w:b/>
        </w:rPr>
        <w:t>, kündigte der Vorstand an</w:t>
      </w:r>
      <w:r w:rsidRPr="00F61597">
        <w:rPr>
          <w:b/>
        </w:rPr>
        <w:t xml:space="preserve">. Besucher würden auf den Messeständen vom 7. bis 9. Oktober 2019 mehr über die wirtschaftliche und sichere Art zu bauen erfahren, die das Unternehmen auszeichne. Es handelt sich um die erste Teilnahme </w:t>
      </w:r>
      <w:r w:rsidR="000224B0">
        <w:rPr>
          <w:b/>
        </w:rPr>
        <w:t>von</w:t>
      </w:r>
      <w:r w:rsidRPr="00F61597">
        <w:rPr>
          <w:b/>
        </w:rPr>
        <w:t xml:space="preserve"> Köster an der EXPO </w:t>
      </w:r>
      <w:r>
        <w:rPr>
          <w:b/>
        </w:rPr>
        <w:t>REAL</w:t>
      </w:r>
      <w:r w:rsidRPr="00F61597">
        <w:rPr>
          <w:b/>
        </w:rPr>
        <w:t xml:space="preserve"> seit der zum Jahreswechsel vollzogenen Verschmelzung mit Baresel im Hoch- und Tiefbau sowie bei den Kompetenz-Centern.</w:t>
      </w:r>
    </w:p>
    <w:p w14:paraId="6545D939" w14:textId="77777777" w:rsidR="00F61597" w:rsidRPr="00F61597" w:rsidRDefault="00F61597" w:rsidP="00F61597">
      <w:pPr>
        <w:pStyle w:val="Flietext"/>
        <w:rPr>
          <w:b/>
        </w:rPr>
      </w:pPr>
    </w:p>
    <w:p w14:paraId="1D6D9955" w14:textId="23354F55" w:rsidR="00F61597" w:rsidRDefault="00F61597" w:rsidP="00F61597">
      <w:pPr>
        <w:pStyle w:val="Flietext"/>
      </w:pPr>
      <w:r w:rsidRPr="00F61597">
        <w:t xml:space="preserve">„Bauen ist ein regionales Thema, bei dem die </w:t>
      </w:r>
      <w:r>
        <w:t>Verbundenheit</w:t>
      </w:r>
      <w:r w:rsidRPr="00F61597">
        <w:t xml:space="preserve"> </w:t>
      </w:r>
      <w:r>
        <w:t>mit</w:t>
      </w:r>
      <w:r w:rsidRPr="00F61597">
        <w:t xml:space="preserve"> den Menschen vor Ort</w:t>
      </w:r>
      <w:r>
        <w:t xml:space="preserve"> eine große Rolle spielt. Unsere</w:t>
      </w:r>
      <w:r w:rsidRPr="00F61597">
        <w:t xml:space="preserve"> von </w:t>
      </w:r>
      <w:r w:rsidR="00FF2B91">
        <w:t>Regionalität</w:t>
      </w:r>
      <w:r w:rsidRPr="00F61597">
        <w:t xml:space="preserve"> geprägte </w:t>
      </w:r>
      <w:r>
        <w:t>Teilnahme</w:t>
      </w:r>
      <w:r w:rsidRPr="00F61597">
        <w:t xml:space="preserve"> </w:t>
      </w:r>
      <w:r>
        <w:t>an</w:t>
      </w:r>
      <w:r w:rsidRPr="00F61597">
        <w:t xml:space="preserve"> der EXPO </w:t>
      </w:r>
      <w:r>
        <w:t>REAL</w:t>
      </w:r>
      <w:r w:rsidRPr="00F61597">
        <w:t xml:space="preserve"> in München belegt </w:t>
      </w:r>
      <w:r w:rsidR="00AB6E22">
        <w:t>unsere</w:t>
      </w:r>
      <w:r w:rsidRPr="00F61597">
        <w:t xml:space="preserve"> konsequente Ausrichtung auf die Kunden“, so Niklot von Bülow</w:t>
      </w:r>
      <w:r w:rsidR="00AB6E22">
        <w:t>, Technischer Vorstand</w:t>
      </w:r>
      <w:r w:rsidRPr="00F61597">
        <w:t xml:space="preserve">. Durch die </w:t>
      </w:r>
      <w:r w:rsidR="00260A01">
        <w:t>intensiven</w:t>
      </w:r>
      <w:r w:rsidRPr="00F61597">
        <w:t xml:space="preserve"> Aktivitäten in den </w:t>
      </w:r>
      <w:r w:rsidR="00525146">
        <w:t>Regionen</w:t>
      </w:r>
      <w:r w:rsidR="00525146" w:rsidRPr="00F61597">
        <w:t xml:space="preserve"> </w:t>
      </w:r>
      <w:r w:rsidRPr="00F61597">
        <w:t xml:space="preserve">rückten </w:t>
      </w:r>
      <w:r>
        <w:t>diese</w:t>
      </w:r>
      <w:r w:rsidRPr="00F61597">
        <w:t xml:space="preserve"> mehr denn je in den Mittelpunkt. „</w:t>
      </w:r>
      <w:r w:rsidR="000224B0">
        <w:t>Die Kunden</w:t>
      </w:r>
      <w:r w:rsidRPr="00F61597">
        <w:t xml:space="preserve"> profitieren von einem direkten Kontakt, einer individuellen Kundenorientierung und letztlich konkreten Kundennutzen. Das</w:t>
      </w:r>
      <w:r>
        <w:t xml:space="preserve"> werden wir in München zeigen.“</w:t>
      </w:r>
    </w:p>
    <w:p w14:paraId="19201638" w14:textId="77777777" w:rsidR="00F61597" w:rsidRPr="00F61597" w:rsidRDefault="00F61597" w:rsidP="00F61597">
      <w:pPr>
        <w:pStyle w:val="Flietext"/>
      </w:pPr>
    </w:p>
    <w:p w14:paraId="10A011A5" w14:textId="74373EEE" w:rsidR="00F61597" w:rsidRDefault="00F61597" w:rsidP="00F61597">
      <w:pPr>
        <w:pStyle w:val="Flietext"/>
      </w:pPr>
      <w:r w:rsidRPr="00F61597">
        <w:t>Das Messethema, „</w:t>
      </w:r>
      <w:r w:rsidR="001D07B2">
        <w:t>d</w:t>
      </w:r>
      <w:r w:rsidR="001D07B2" w:rsidRPr="001D07B2">
        <w:t>er Baupartner für ganz Deutschland, zu Hause in Ihrer Region</w:t>
      </w:r>
      <w:r w:rsidRPr="00F61597">
        <w:t xml:space="preserve">“, fasse den Leitgedanken des Bau-Komplettanbieters zusammen. „Als Experten für individuelle Bauwerke realisieren wir im gesamten Bundesgebiet maßgeschneidert Kundenwünsche. Dabei stehen unseren Kunden </w:t>
      </w:r>
      <w:r>
        <w:t xml:space="preserve">regional </w:t>
      </w:r>
      <w:r w:rsidRPr="00F61597">
        <w:t xml:space="preserve">von der </w:t>
      </w:r>
      <w:r w:rsidR="00E07CA1">
        <w:t>Projektidee</w:t>
      </w:r>
      <w:r w:rsidRPr="00F61597">
        <w:t xml:space="preserve"> bis zur </w:t>
      </w:r>
      <w:r w:rsidRPr="00F61597">
        <w:lastRenderedPageBreak/>
        <w:t>Schlüsselübergabe feste Ansprechpartner</w:t>
      </w:r>
      <w:r w:rsidR="00525146">
        <w:t>,</w:t>
      </w:r>
      <w:r w:rsidR="0059085D">
        <w:t xml:space="preserve"> </w:t>
      </w:r>
      <w:r w:rsidR="00525146">
        <w:t>die das regionale Geschäft kennen</w:t>
      </w:r>
      <w:r w:rsidR="0059085D">
        <w:t>,</w:t>
      </w:r>
      <w:r w:rsidRPr="00F61597">
        <w:t xml:space="preserve"> persönlich zur Seite“, so Niklot von Bülow. Konkret geplant seien Beteiligungen an den Gemeinschaftsständen Freistaat Sach</w:t>
      </w:r>
      <w:r>
        <w:t>s</w:t>
      </w:r>
      <w:r w:rsidRPr="00F61597">
        <w:t xml:space="preserve">en, Land Baden-Württemberg, Land Schleswig-Holstein sowie </w:t>
      </w:r>
      <w:r>
        <w:t xml:space="preserve">an den Ständen </w:t>
      </w:r>
      <w:r w:rsidRPr="00F61597">
        <w:t>der Metropolregion Hannover, Braunschweig, Göttingen und Wolfsburg, der Metropolregion München sowie der Metropolregion Ruhr.</w:t>
      </w:r>
    </w:p>
    <w:p w14:paraId="296A350C" w14:textId="77777777" w:rsidR="00F61597" w:rsidRPr="00F61597" w:rsidRDefault="00F61597" w:rsidP="00F61597">
      <w:pPr>
        <w:pStyle w:val="Flietext"/>
      </w:pPr>
    </w:p>
    <w:p w14:paraId="73152275" w14:textId="30CD7A6B" w:rsidR="00F06230" w:rsidRPr="00F61597" w:rsidRDefault="00F61597" w:rsidP="00F61597">
      <w:pPr>
        <w:pStyle w:val="Flietext"/>
      </w:pPr>
      <w:r w:rsidRPr="00F61597">
        <w:t xml:space="preserve">Auf den Messeständen informieren die Köster-Teams nach Aussage des </w:t>
      </w:r>
      <w:r w:rsidR="00AB6E22">
        <w:t>Vorstands</w:t>
      </w:r>
      <w:r w:rsidRPr="00F61597">
        <w:t xml:space="preserve"> über die konkreten Vorteile der Zusammenarbeit mit dem Unternehmen. Neben dem partnerschaftlichen Umgang stünden vor allem der methodische Ansatz, die Kompetenz und die Lösungsorientierung im Vordergrund der Messepräsentation. „Als erstes Bauunternehmen in Deutschland haben wir mit dem Köster-Prozess-System eine Methode entwickelt, die den Planungs- und Bauablauf jederzeit transparent und steuerbar macht“, sagt Niklot von Bülow. „Damit stellen wir die optimale Umsetzung eines Bauvorhabens in gewünschter Qualität und Zeit zu den vereinbarten Kosten sicher.“ Bei der Umsetzung der jährlich rund 250 Projekte greife das Unternehmen auf mehr als 80 Jahre Erfahrung und 900 Ingenieure aller Fachdisziplinen zurück. „Maßgeschneidert bieten wir so Lösungen von der Planung über die Bauausführung bis zur Schlüsselübergabe.“</w:t>
      </w:r>
    </w:p>
    <w:p w14:paraId="206978BE" w14:textId="47203DE4" w:rsidR="00D06C0D" w:rsidRDefault="00D06C0D" w:rsidP="00D06C0D">
      <w:pPr>
        <w:pStyle w:val="Flietext"/>
      </w:pPr>
    </w:p>
    <w:p w14:paraId="377BA931" w14:textId="2DF33314" w:rsidR="00F61597" w:rsidRDefault="00F61597" w:rsidP="00D06C0D">
      <w:pPr>
        <w:pStyle w:val="Flietext"/>
      </w:pPr>
      <w:r>
        <w:t>Die EXPO REAL in München versteht sich als</w:t>
      </w:r>
      <w:r w:rsidRPr="00F61597">
        <w:t xml:space="preserve"> </w:t>
      </w:r>
      <w:r>
        <w:t>i</w:t>
      </w:r>
      <w:r w:rsidRPr="00F61597">
        <w:t>nternationale Fachmesse für Immobilien und Investitionen</w:t>
      </w:r>
      <w:r>
        <w:t xml:space="preserve">, die das </w:t>
      </w:r>
      <w:r w:rsidRPr="00F61597">
        <w:t>gesamte Spektrum der Immobilienwirtschaft</w:t>
      </w:r>
      <w:r>
        <w:t xml:space="preserve"> abbildet. Der </w:t>
      </w:r>
      <w:r w:rsidR="009360E3">
        <w:t xml:space="preserve">geografische </w:t>
      </w:r>
      <w:r>
        <w:t xml:space="preserve">Schwerpunkt liegt auf den Märkten Europa, </w:t>
      </w:r>
      <w:r w:rsidRPr="00F61597">
        <w:t xml:space="preserve">Russland, </w:t>
      </w:r>
      <w:r>
        <w:t>Mittlerer</w:t>
      </w:r>
      <w:r w:rsidRPr="00F61597">
        <w:t xml:space="preserve"> Osten </w:t>
      </w:r>
      <w:r>
        <w:t>und</w:t>
      </w:r>
      <w:r w:rsidRPr="00F61597">
        <w:t xml:space="preserve"> USA</w:t>
      </w:r>
      <w:r>
        <w:t>.</w:t>
      </w:r>
      <w:r w:rsidR="009360E3">
        <w:t xml:space="preserve"> Rund 45.000 Teilnehmer aus mehr als 70 Ländern besuchten die Veranstaltung im vergangenen Jahr. </w:t>
      </w:r>
      <w:r w:rsidR="009360E3" w:rsidRPr="009360E3">
        <w:t xml:space="preserve">Weitere Informationen zur </w:t>
      </w:r>
      <w:r w:rsidR="009360E3">
        <w:t>EXPO REAL</w:t>
      </w:r>
      <w:r w:rsidR="009360E3" w:rsidRPr="009360E3">
        <w:t xml:space="preserve"> in München sind unter https://w</w:t>
      </w:r>
      <w:r w:rsidR="009360E3">
        <w:t>ww.exporeal.net</w:t>
      </w:r>
      <w:r w:rsidR="009360E3" w:rsidRPr="009360E3">
        <w:t xml:space="preserve"> zu finden.</w:t>
      </w:r>
    </w:p>
    <w:p w14:paraId="643DB178" w14:textId="7AB33DEA" w:rsidR="00F61597" w:rsidRPr="00D06C0D" w:rsidRDefault="00F61597" w:rsidP="00D06C0D">
      <w:pPr>
        <w:pStyle w:val="Flietext"/>
      </w:pPr>
    </w:p>
    <w:p w14:paraId="0949DF7A" w14:textId="7F4594C1" w:rsidR="00CB5D85" w:rsidRPr="00394A43" w:rsidRDefault="00972756" w:rsidP="00394A43">
      <w:pPr>
        <w:pStyle w:val="Flietext"/>
      </w:pPr>
      <w:r>
        <w:t>(</w:t>
      </w:r>
      <w:r w:rsidR="009360E3">
        <w:t>3.3</w:t>
      </w:r>
      <w:r w:rsidR="001D07B2">
        <w:t>29</w:t>
      </w:r>
      <w:r w:rsidR="00394A43" w:rsidRPr="00394A43">
        <w:t xml:space="preserve"> Zeichen)</w:t>
      </w:r>
    </w:p>
    <w:p w14:paraId="720F059D" w14:textId="77777777" w:rsidR="00CB5D85" w:rsidRDefault="00CB5D85"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45573E03" w14:textId="77777777"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3EF2DB2C" w14:textId="7E5F662F"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2CE0063F" w14:textId="19A9EF63" w:rsidR="009360E3" w:rsidRDefault="009360E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27516968" w14:textId="206F8151" w:rsidR="009360E3" w:rsidRDefault="009360E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70C0B83F" w14:textId="041157F4" w:rsidR="009360E3" w:rsidRDefault="009360E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2867EE41" w14:textId="7A576304" w:rsidR="009360E3" w:rsidRDefault="009360E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057E7B88" w14:textId="06E78937" w:rsidR="00525146" w:rsidRDefault="00525146"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7B87B7BA" w14:textId="2F9308DC" w:rsidR="000224B0" w:rsidRDefault="000224B0"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36C7BBBF" w14:textId="77777777" w:rsidR="000224B0" w:rsidRDefault="000224B0"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465D5C93" w14:textId="77777777" w:rsidR="00525146" w:rsidRDefault="00525146"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70095FB6" w14:textId="6B21B00D" w:rsidR="00FB6EF3" w:rsidRPr="00DF5C56" w:rsidRDefault="00FB6EF3" w:rsidP="00FB6EF3">
      <w:pPr>
        <w:tabs>
          <w:tab w:val="left" w:pos="8364"/>
        </w:tabs>
        <w:spacing w:line="360" w:lineRule="auto"/>
        <w:ind w:right="1134"/>
        <w:rPr>
          <w:rStyle w:val="Hyperlink"/>
          <w:rFonts w:ascii="Arial" w:hAnsi="Arial" w:cs="Arial"/>
          <w:b/>
          <w:color w:val="000000" w:themeColor="text1"/>
          <w:sz w:val="22"/>
          <w:szCs w:val="22"/>
          <w:u w:val="none"/>
        </w:rPr>
      </w:pPr>
      <w:r w:rsidRPr="00DF5C56">
        <w:rPr>
          <w:rStyle w:val="Hyperlink"/>
          <w:rFonts w:ascii="Arial" w:hAnsi="Arial" w:cs="Arial"/>
          <w:b/>
          <w:color w:val="000000" w:themeColor="text1"/>
          <w:sz w:val="22"/>
          <w:szCs w:val="22"/>
          <w:u w:val="none"/>
        </w:rPr>
        <w:lastRenderedPageBreak/>
        <w:t>Über die Köster</w:t>
      </w:r>
      <w:r w:rsidR="000224B0">
        <w:rPr>
          <w:rStyle w:val="Hyperlink"/>
          <w:rFonts w:ascii="Arial" w:hAnsi="Arial" w:cs="Arial"/>
          <w:b/>
          <w:color w:val="000000" w:themeColor="text1"/>
          <w:sz w:val="22"/>
          <w:szCs w:val="22"/>
          <w:u w:val="none"/>
        </w:rPr>
        <w:t xml:space="preserve"> GmbH</w:t>
      </w:r>
    </w:p>
    <w:p w14:paraId="32A9C08E" w14:textId="77777777" w:rsidR="00FB6EF3" w:rsidRPr="009D2A1A" w:rsidRDefault="00FB6EF3" w:rsidP="00FB6EF3">
      <w:pPr>
        <w:tabs>
          <w:tab w:val="left" w:pos="8364"/>
        </w:tabs>
        <w:spacing w:line="360" w:lineRule="auto"/>
        <w:ind w:right="1134"/>
        <w:rPr>
          <w:rStyle w:val="Hyperlink"/>
          <w:rFonts w:ascii="Arial" w:hAnsi="Arial" w:cs="Arial"/>
          <w:color w:val="000000" w:themeColor="text1"/>
          <w:sz w:val="22"/>
          <w:szCs w:val="22"/>
          <w:u w:val="none"/>
        </w:rPr>
      </w:pPr>
    </w:p>
    <w:p w14:paraId="354CCFBE" w14:textId="1A35E571" w:rsidR="00FB6EF3" w:rsidRPr="00C301A9" w:rsidRDefault="00F61597" w:rsidP="009360E3">
      <w:pPr>
        <w:pStyle w:val="Flietext"/>
        <w:ind w:right="1134"/>
        <w:rPr>
          <w:color w:val="000000" w:themeColor="text1"/>
        </w:rPr>
      </w:pPr>
      <w:r w:rsidRPr="00F61597">
        <w:rPr>
          <w:rStyle w:val="Hyperlink"/>
          <w:rFonts w:ascii="Arial" w:hAnsi="Arial"/>
          <w:color w:val="000000" w:themeColor="text1"/>
          <w:u w:val="none"/>
        </w:rPr>
        <w:t xml:space="preserve">Die Köster GmbH ist der führende Anbieter der Bauindustrie für individuelle Bauwerke in den Bereichen Arbeitswelt, Wohnen &amp; Leben und Infrastruktur. Wirtschaftlich und sicher werden Kundenwünsche von der Planung bis zur Schlüsselübergabe maßgeschneidert realisiert. Mit Methode, partnerschaftlich, kompetent und lösungsorientiert bietet Köster alle benötigten Leistungen über ein Netz von 20 Standorten in Deutschland. Die Köster GmbH mit Sitz in Osnabrück ist Teil der Köster-Gruppe mit mehr als </w:t>
      </w:r>
      <w:r w:rsidR="008F7400">
        <w:rPr>
          <w:rStyle w:val="Hyperlink"/>
          <w:rFonts w:ascii="Arial" w:hAnsi="Arial"/>
          <w:color w:val="000000" w:themeColor="text1"/>
          <w:u w:val="none"/>
        </w:rPr>
        <w:t>2.000</w:t>
      </w:r>
      <w:r w:rsidRPr="00F61597">
        <w:rPr>
          <w:rStyle w:val="Hyperlink"/>
          <w:rFonts w:ascii="Arial" w:hAnsi="Arial"/>
          <w:color w:val="000000" w:themeColor="text1"/>
          <w:u w:val="none"/>
        </w:rPr>
        <w:t xml:space="preserve"> Mitarbeiter/innen.</w:t>
      </w:r>
    </w:p>
    <w:p w14:paraId="5ECA82CA" w14:textId="77777777" w:rsidR="00FB6EF3" w:rsidRDefault="00FB6EF3" w:rsidP="009360E3">
      <w:pPr>
        <w:widowControl w:val="0"/>
        <w:tabs>
          <w:tab w:val="left" w:pos="8364"/>
        </w:tabs>
        <w:autoSpaceDE w:val="0"/>
        <w:autoSpaceDN w:val="0"/>
        <w:adjustRightInd w:val="0"/>
        <w:spacing w:line="360" w:lineRule="auto"/>
        <w:ind w:right="1134"/>
        <w:rPr>
          <w:rFonts w:ascii="Arial" w:hAnsi="Arial" w:cs="Arial"/>
          <w:b/>
          <w:color w:val="000000" w:themeColor="text1"/>
          <w:sz w:val="22"/>
          <w:szCs w:val="16"/>
          <w:u w:val="single"/>
        </w:rPr>
      </w:pPr>
    </w:p>
    <w:p w14:paraId="1A086643" w14:textId="12531961" w:rsidR="00FB6EF3" w:rsidRDefault="00FB6EF3" w:rsidP="009360E3">
      <w:pPr>
        <w:widowControl w:val="0"/>
        <w:tabs>
          <w:tab w:val="left" w:pos="8364"/>
        </w:tabs>
        <w:autoSpaceDE w:val="0"/>
        <w:autoSpaceDN w:val="0"/>
        <w:adjustRightInd w:val="0"/>
        <w:spacing w:line="360" w:lineRule="auto"/>
        <w:ind w:right="1134"/>
        <w:rPr>
          <w:rFonts w:ascii="Arial" w:hAnsi="Arial" w:cs="Arial"/>
          <w:b/>
          <w:color w:val="000000" w:themeColor="text1"/>
          <w:sz w:val="22"/>
          <w:szCs w:val="16"/>
          <w:u w:val="single"/>
        </w:rPr>
      </w:pPr>
    </w:p>
    <w:p w14:paraId="190147FA" w14:textId="3910C554" w:rsidR="009360E3" w:rsidRDefault="009360E3" w:rsidP="009360E3">
      <w:pPr>
        <w:widowControl w:val="0"/>
        <w:tabs>
          <w:tab w:val="left" w:pos="8364"/>
        </w:tabs>
        <w:autoSpaceDE w:val="0"/>
        <w:autoSpaceDN w:val="0"/>
        <w:adjustRightInd w:val="0"/>
        <w:spacing w:line="360" w:lineRule="auto"/>
        <w:ind w:right="1134"/>
        <w:rPr>
          <w:rFonts w:ascii="Arial" w:hAnsi="Arial" w:cs="Arial"/>
          <w:b/>
          <w:color w:val="000000" w:themeColor="text1"/>
          <w:sz w:val="22"/>
          <w:szCs w:val="16"/>
          <w:u w:val="single"/>
        </w:rPr>
      </w:pPr>
    </w:p>
    <w:p w14:paraId="536EF2F8" w14:textId="31C76A89" w:rsidR="009360E3" w:rsidRDefault="009360E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180D01FE" w14:textId="5FCB008E" w:rsidR="00972756" w:rsidRDefault="00FB6EF3" w:rsidP="00972756">
      <w:pPr>
        <w:tabs>
          <w:tab w:val="left" w:pos="8364"/>
        </w:tabs>
        <w:ind w:right="1132"/>
        <w:outlineLvl w:val="0"/>
        <w:rPr>
          <w:rStyle w:val="Hyperlink"/>
          <w:rFonts w:ascii="Arial" w:hAnsi="Arial" w:cs="Arial"/>
          <w:b/>
          <w:color w:val="000000" w:themeColor="text1"/>
          <w:szCs w:val="16"/>
          <w:u w:val="none"/>
        </w:rPr>
      </w:pPr>
      <w:r w:rsidRPr="00DF5C56">
        <w:rPr>
          <w:rStyle w:val="Hyperlink"/>
          <w:rFonts w:ascii="Arial" w:hAnsi="Arial" w:cs="Arial"/>
          <w:b/>
          <w:color w:val="000000" w:themeColor="text1"/>
          <w:szCs w:val="16"/>
          <w:u w:val="none"/>
        </w:rPr>
        <w:t>P</w:t>
      </w:r>
      <w:r w:rsidR="00DF5C56">
        <w:rPr>
          <w:rStyle w:val="Hyperlink"/>
          <w:rFonts w:ascii="Arial" w:hAnsi="Arial" w:cs="Arial"/>
          <w:b/>
          <w:color w:val="000000" w:themeColor="text1"/>
          <w:szCs w:val="16"/>
          <w:u w:val="none"/>
        </w:rPr>
        <w:t>ressebild</w:t>
      </w:r>
      <w:r w:rsidR="00A841B3">
        <w:rPr>
          <w:rStyle w:val="Hyperlink"/>
          <w:rFonts w:ascii="Arial" w:hAnsi="Arial" w:cs="Arial"/>
          <w:b/>
          <w:color w:val="000000" w:themeColor="text1"/>
          <w:szCs w:val="16"/>
          <w:u w:val="none"/>
        </w:rPr>
        <w:t>er</w:t>
      </w:r>
      <w:r w:rsidR="00972756" w:rsidRPr="00DF5C56">
        <w:rPr>
          <w:rStyle w:val="Hyperlink"/>
          <w:rFonts w:ascii="Arial" w:hAnsi="Arial" w:cs="Arial"/>
          <w:b/>
          <w:color w:val="000000" w:themeColor="text1"/>
          <w:szCs w:val="16"/>
          <w:u w:val="none"/>
        </w:rPr>
        <w:t xml:space="preserve"> zum Herunterladen</w:t>
      </w:r>
    </w:p>
    <w:p w14:paraId="09E13968" w14:textId="4F80CBEB" w:rsidR="00F06230" w:rsidRDefault="00F06230" w:rsidP="00972756">
      <w:pPr>
        <w:tabs>
          <w:tab w:val="left" w:pos="8364"/>
        </w:tabs>
        <w:ind w:right="1132"/>
        <w:outlineLvl w:val="0"/>
        <w:rPr>
          <w:rStyle w:val="Hyperlink"/>
          <w:rFonts w:ascii="Arial" w:hAnsi="Arial" w:cs="Arial"/>
          <w:b/>
          <w:color w:val="000000" w:themeColor="text1"/>
          <w:szCs w:val="16"/>
          <w:u w:val="none"/>
        </w:rPr>
      </w:pPr>
    </w:p>
    <w:p w14:paraId="2293DE05" w14:textId="743EAAF7" w:rsidR="00F06230" w:rsidRPr="00F87D47" w:rsidRDefault="00F06230" w:rsidP="00F06230">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75BC8ACD" wp14:editId="72927644">
            <wp:extent cx="3239997" cy="21593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9997" cy="2159389"/>
                    </a:xfrm>
                    <a:prstGeom prst="rect">
                      <a:avLst/>
                    </a:prstGeom>
                  </pic:spPr>
                </pic:pic>
              </a:graphicData>
            </a:graphic>
          </wp:inline>
        </w:drawing>
      </w:r>
    </w:p>
    <w:p w14:paraId="1DB92270" w14:textId="1E0F8E02" w:rsidR="00F06230" w:rsidRPr="00F62455" w:rsidRDefault="00AB6E22" w:rsidP="00F06230">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Pr>
          <w:rFonts w:ascii="Arial" w:hAnsi="Arial" w:cs="Arial"/>
          <w:color w:val="000000" w:themeColor="text1"/>
          <w:sz w:val="22"/>
          <w:szCs w:val="22"/>
        </w:rPr>
        <w:t xml:space="preserve">Die Köster GmbH kündigt für die Teilnahme an der EXPO REAL 2019 in München die Beteiligung an sechs </w:t>
      </w:r>
      <w:r w:rsidR="00A2426F">
        <w:rPr>
          <w:rFonts w:ascii="Arial" w:hAnsi="Arial" w:cs="Arial"/>
          <w:color w:val="000000" w:themeColor="text1"/>
          <w:sz w:val="22"/>
          <w:szCs w:val="22"/>
        </w:rPr>
        <w:t xml:space="preserve">regionalen </w:t>
      </w:r>
      <w:r>
        <w:rPr>
          <w:rFonts w:ascii="Arial" w:hAnsi="Arial" w:cs="Arial"/>
          <w:color w:val="000000" w:themeColor="text1"/>
          <w:sz w:val="22"/>
          <w:szCs w:val="22"/>
        </w:rPr>
        <w:t>Gemeinschaftsständen an, um den Besuchern die wirtschaftliche und sichere Art zu bauen vorzustellen.</w:t>
      </w:r>
    </w:p>
    <w:p w14:paraId="626AD423" w14:textId="2C92492A" w:rsidR="00F06230" w:rsidRPr="00F62455" w:rsidRDefault="00A2426F" w:rsidP="00F06230">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Pr>
          <w:rFonts w:ascii="Arial" w:hAnsi="Arial" w:cs="Arial"/>
          <w:color w:val="000000" w:themeColor="text1"/>
          <w:sz w:val="22"/>
          <w:szCs w:val="22"/>
        </w:rPr>
        <w:t>Bildquelle: Köster GmbH</w:t>
      </w:r>
    </w:p>
    <w:p w14:paraId="37593E6C" w14:textId="70F44174" w:rsidR="00F06230" w:rsidRDefault="00F06230" w:rsidP="00F06230">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F62455">
        <w:rPr>
          <w:rFonts w:ascii="Arial" w:hAnsi="Arial" w:cs="Arial"/>
          <w:color w:val="000000" w:themeColor="text1"/>
          <w:sz w:val="22"/>
          <w:szCs w:val="22"/>
        </w:rPr>
        <w:t>Bild-Download</w:t>
      </w:r>
      <w:r w:rsidR="002E7916">
        <w:rPr>
          <w:rFonts w:ascii="Arial" w:hAnsi="Arial" w:cs="Arial"/>
          <w:color w:val="000000" w:themeColor="text1"/>
          <w:sz w:val="22"/>
          <w:szCs w:val="22"/>
        </w:rPr>
        <w:t>:</w:t>
      </w:r>
      <w:r w:rsidR="00F61597">
        <w:rPr>
          <w:rFonts w:ascii="Arial" w:hAnsi="Arial" w:cs="Arial"/>
          <w:color w:val="000000" w:themeColor="text1"/>
          <w:sz w:val="22"/>
          <w:szCs w:val="22"/>
        </w:rPr>
        <w:t xml:space="preserve"> </w:t>
      </w:r>
      <w:hyperlink r:id="rId13" w:history="1">
        <w:r w:rsidR="00A2426F" w:rsidRPr="00777365">
          <w:rPr>
            <w:rStyle w:val="Hyperlink"/>
            <w:rFonts w:ascii="Arial" w:hAnsi="Arial" w:cs="Arial"/>
            <w:sz w:val="22"/>
            <w:szCs w:val="22"/>
          </w:rPr>
          <w:t>http://bit</w:t>
        </w:r>
        <w:r w:rsidR="00A2426F" w:rsidRPr="00777365">
          <w:rPr>
            <w:rStyle w:val="Hyperlink"/>
            <w:rFonts w:ascii="Arial" w:hAnsi="Arial" w:cs="Arial"/>
            <w:sz w:val="22"/>
            <w:szCs w:val="22"/>
          </w:rPr>
          <w:t>.</w:t>
        </w:r>
        <w:r w:rsidR="00A2426F" w:rsidRPr="00777365">
          <w:rPr>
            <w:rStyle w:val="Hyperlink"/>
            <w:rFonts w:ascii="Arial" w:hAnsi="Arial" w:cs="Arial"/>
            <w:sz w:val="22"/>
            <w:szCs w:val="22"/>
          </w:rPr>
          <w:t>ly/2yG</w:t>
        </w:r>
        <w:r w:rsidR="00A2426F" w:rsidRPr="00777365">
          <w:rPr>
            <w:rStyle w:val="Hyperlink"/>
            <w:rFonts w:ascii="Arial" w:hAnsi="Arial" w:cs="Arial"/>
            <w:sz w:val="22"/>
            <w:szCs w:val="22"/>
          </w:rPr>
          <w:t>2</w:t>
        </w:r>
        <w:r w:rsidR="00A2426F" w:rsidRPr="00777365">
          <w:rPr>
            <w:rStyle w:val="Hyperlink"/>
            <w:rFonts w:ascii="Arial" w:hAnsi="Arial" w:cs="Arial"/>
            <w:sz w:val="22"/>
            <w:szCs w:val="22"/>
          </w:rPr>
          <w:t>V8Z</w:t>
        </w:r>
      </w:hyperlink>
    </w:p>
    <w:p w14:paraId="77544B80" w14:textId="7A4CDE79" w:rsidR="00D06C0D" w:rsidRDefault="00D06C0D"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71FFB653" w14:textId="7FF47BF4" w:rsidR="00AB6E22" w:rsidRDefault="00AB6E22"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61443DF8" w14:textId="5358ED19" w:rsidR="00AB6E22" w:rsidRDefault="00AB6E22"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158CBB4A" w14:textId="77777777" w:rsidR="00AB6E22" w:rsidRDefault="00AB6E22"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073D4005" w14:textId="77777777" w:rsidR="00D06C0D" w:rsidRDefault="00D06C0D"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143363A1" w14:textId="6509B2DF" w:rsidR="00D06C0D" w:rsidRDefault="00D06C0D"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1A7C1E93" w14:textId="77777777" w:rsidR="00972756" w:rsidRPr="00F62455" w:rsidRDefault="00972756" w:rsidP="00972756">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r w:rsidRPr="00F62455">
        <w:rPr>
          <w:rFonts w:ascii="Arial" w:hAnsi="Arial" w:cs="Arial"/>
          <w:b/>
          <w:color w:val="000000" w:themeColor="text1"/>
          <w:sz w:val="22"/>
          <w:szCs w:val="22"/>
        </w:rPr>
        <w:lastRenderedPageBreak/>
        <w:t>Kontakt für Redaktionsanfragen</w:t>
      </w:r>
    </w:p>
    <w:p w14:paraId="26ADAED1" w14:textId="77777777" w:rsidR="00972756" w:rsidRPr="008D2145"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Björn Plantholt</w:t>
      </w:r>
      <w:r w:rsidRPr="008D2145">
        <w:rPr>
          <w:rFonts w:ascii="Arial" w:hAnsi="Arial" w:cs="Arial"/>
          <w:color w:val="000000" w:themeColor="text1"/>
          <w:sz w:val="22"/>
          <w:szCs w:val="22"/>
        </w:rPr>
        <w:br/>
      </w:r>
      <w:r>
        <w:rPr>
          <w:rFonts w:ascii="Arial" w:hAnsi="Arial" w:cs="Arial"/>
          <w:color w:val="000000" w:themeColor="text1"/>
          <w:sz w:val="22"/>
          <w:szCs w:val="22"/>
        </w:rPr>
        <w:t>PR und Kommunikation</w:t>
      </w:r>
      <w:r w:rsidRPr="008D2145">
        <w:rPr>
          <w:rFonts w:ascii="Arial" w:hAnsi="Arial" w:cs="Arial"/>
          <w:color w:val="000000" w:themeColor="text1"/>
          <w:sz w:val="22"/>
          <w:szCs w:val="22"/>
        </w:rPr>
        <w:t>, Köster GmbH</w:t>
      </w:r>
    </w:p>
    <w:p w14:paraId="7018515A" w14:textId="77777777" w:rsidR="00972756" w:rsidRPr="008D2145"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Tel.: +49 541 998 2224</w:t>
      </w:r>
    </w:p>
    <w:p w14:paraId="6FF5EA32" w14:textId="77777777" w:rsidR="00CB5D85" w:rsidRPr="00972756"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Bjoern.Plantholt@koester-bau.de</w:t>
      </w:r>
    </w:p>
    <w:sectPr w:rsidR="00CB5D85" w:rsidRPr="00972756" w:rsidSect="008C475D">
      <w:headerReference w:type="default" r:id="rId14"/>
      <w:footerReference w:type="default" r:id="rId15"/>
      <w:footerReference w:type="first" r:id="rId16"/>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888B5" w14:textId="77777777" w:rsidR="008472A4" w:rsidRDefault="008472A4" w:rsidP="001917B9">
      <w:r>
        <w:separator/>
      </w:r>
    </w:p>
  </w:endnote>
  <w:endnote w:type="continuationSeparator" w:id="0">
    <w:p w14:paraId="533CD0B7" w14:textId="77777777" w:rsidR="008472A4" w:rsidRDefault="008472A4"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0000000000000000000"/>
    <w:charset w:val="4D"/>
    <w:family w:val="swiss"/>
    <w:notTrueType/>
    <w:pitch w:val="variable"/>
    <w:sig w:usb0="00000001"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E2E0" w14:textId="77777777" w:rsidR="00B11720" w:rsidRPr="00AE25DB" w:rsidRDefault="00B11720" w:rsidP="00870574">
    <w:pPr>
      <w:pStyle w:val="Akzidenzen"/>
      <w:tabs>
        <w:tab w:val="right" w:pos="9620"/>
      </w:tabs>
    </w:pPr>
    <w:r w:rsidRPr="00F51E95">
      <w:rPr>
        <w:b/>
      </w:rPr>
      <w:t>Köster Holding AG</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14:paraId="50CC71BB" w14:textId="783793E3"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5A681A">
      <w:rPr>
        <w:noProof/>
      </w:rPr>
      <w:t>1</w:t>
    </w:r>
    <w:r w:rsidR="004006A8" w:rsidRPr="00C61C86">
      <w:fldChar w:fldCharType="end"/>
    </w:r>
    <w:r w:rsidR="004006A8" w:rsidRPr="00C61C86">
      <w:t xml:space="preserve"> von </w:t>
    </w:r>
    <w:r w:rsidR="00867FAB">
      <w:rPr>
        <w:noProof/>
      </w:rPr>
      <w:fldChar w:fldCharType="begin"/>
    </w:r>
    <w:r w:rsidR="00867FAB">
      <w:rPr>
        <w:noProof/>
      </w:rPr>
      <w:instrText xml:space="preserve"> NUMPAGES   \* MERGEFORMAT </w:instrText>
    </w:r>
    <w:r w:rsidR="00867FAB">
      <w:rPr>
        <w:noProof/>
      </w:rPr>
      <w:fldChar w:fldCharType="separate"/>
    </w:r>
    <w:r w:rsidR="005A681A">
      <w:rPr>
        <w:noProof/>
      </w:rPr>
      <w:t>4</w:t>
    </w:r>
    <w:r w:rsidR="00867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75AA" w14:textId="06305C3F"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1D07B2">
      <w:rPr>
        <w:noProof/>
      </w:rPr>
      <w:t>06.08.2019</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separate"/>
    </w:r>
    <w:r w:rsidR="00BA2A85">
      <w:rPr>
        <w:noProof/>
      </w:rPr>
      <w:instrText>Plantholt, Björn</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BA2A85">
      <w:rPr>
        <w:noProof/>
      </w:rPr>
      <w:instrText>Plantholt, Björn</w:instrText>
    </w:r>
    <w:r w:rsidR="006F5923">
      <w:fldChar w:fldCharType="end"/>
    </w:r>
    <w:r>
      <w:instrText xml:space="preserve"> \* MERGEFORMAT </w:instrText>
    </w:r>
    <w:r w:rsidR="006F5923">
      <w:fldChar w:fldCharType="separate"/>
    </w:r>
    <w:r w:rsidR="00BA2A85">
      <w:rPr>
        <w:noProof/>
      </w:rPr>
      <w:t>Plantholt, Björn</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BA2A85">
      <w:rPr>
        <w:noProof/>
      </w:rPr>
      <w:t>C:\Users\Plantholt_B\Desktop\Koester_GmbH-Der_Bauexperte_fuer_die_Region_(Pressemitteilung)_ENTWURF.docx</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1B190" w14:textId="77777777" w:rsidR="008472A4" w:rsidRDefault="008472A4" w:rsidP="001917B9">
      <w:r>
        <w:separator/>
      </w:r>
    </w:p>
  </w:footnote>
  <w:footnote w:type="continuationSeparator" w:id="0">
    <w:p w14:paraId="4C4124BD" w14:textId="77777777" w:rsidR="008472A4" w:rsidRDefault="008472A4"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9D38" w14:textId="6A47B004" w:rsidR="00F0624F" w:rsidRPr="00982EDC" w:rsidRDefault="004006A8" w:rsidP="008C475D">
    <w:pPr>
      <w:pStyle w:val="Kopfzeile"/>
    </w:pPr>
    <w:r>
      <w:rPr>
        <w:noProof/>
        <w:lang w:eastAsia="de-DE"/>
      </w:rPr>
      <w:drawing>
        <wp:anchor distT="0" distB="0" distL="114300" distR="114300" simplePos="0" relativeHeight="251657728" behindDoc="0" locked="0" layoutInCell="1" allowOverlap="1" wp14:anchorId="466773E9" wp14:editId="09D69095">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56704" behindDoc="0" locked="0" layoutInCell="1" allowOverlap="1" wp14:anchorId="07755CEE" wp14:editId="3C7ABDCD">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051BD00C" id="Rechteck 10" o:spid="_x0000_s1026" style="position:absolute;margin-left:-56.5pt;margin-top:-13.95pt;width:42.5pt;height:813.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14B94"/>
    <w:rsid w:val="00021713"/>
    <w:rsid w:val="00021A2C"/>
    <w:rsid w:val="000224B0"/>
    <w:rsid w:val="00023C73"/>
    <w:rsid w:val="00024082"/>
    <w:rsid w:val="00026BCF"/>
    <w:rsid w:val="00030FBE"/>
    <w:rsid w:val="00032EF9"/>
    <w:rsid w:val="0003515C"/>
    <w:rsid w:val="00035276"/>
    <w:rsid w:val="00046A23"/>
    <w:rsid w:val="00056CA2"/>
    <w:rsid w:val="0007060E"/>
    <w:rsid w:val="00072CD9"/>
    <w:rsid w:val="00073766"/>
    <w:rsid w:val="00074A94"/>
    <w:rsid w:val="00075DB8"/>
    <w:rsid w:val="0007608E"/>
    <w:rsid w:val="000910A4"/>
    <w:rsid w:val="00091122"/>
    <w:rsid w:val="00096C1C"/>
    <w:rsid w:val="000A02E8"/>
    <w:rsid w:val="000B214E"/>
    <w:rsid w:val="000D2452"/>
    <w:rsid w:val="000D319E"/>
    <w:rsid w:val="000D4ECB"/>
    <w:rsid w:val="000E1606"/>
    <w:rsid w:val="000E1663"/>
    <w:rsid w:val="000E3CC3"/>
    <w:rsid w:val="000F2D19"/>
    <w:rsid w:val="00103521"/>
    <w:rsid w:val="0010359D"/>
    <w:rsid w:val="001201CD"/>
    <w:rsid w:val="0013175F"/>
    <w:rsid w:val="00133647"/>
    <w:rsid w:val="001407EB"/>
    <w:rsid w:val="00142B7A"/>
    <w:rsid w:val="00144224"/>
    <w:rsid w:val="0015564C"/>
    <w:rsid w:val="0015693F"/>
    <w:rsid w:val="00166CA8"/>
    <w:rsid w:val="0017167D"/>
    <w:rsid w:val="00173450"/>
    <w:rsid w:val="0017747C"/>
    <w:rsid w:val="001830B1"/>
    <w:rsid w:val="00190174"/>
    <w:rsid w:val="001917B9"/>
    <w:rsid w:val="001C1F27"/>
    <w:rsid w:val="001D07B2"/>
    <w:rsid w:val="001D27DE"/>
    <w:rsid w:val="001D2F6D"/>
    <w:rsid w:val="001D3E25"/>
    <w:rsid w:val="001E0336"/>
    <w:rsid w:val="001E09FF"/>
    <w:rsid w:val="001E1A54"/>
    <w:rsid w:val="001E63DD"/>
    <w:rsid w:val="001F3781"/>
    <w:rsid w:val="001F4B6B"/>
    <w:rsid w:val="002031C6"/>
    <w:rsid w:val="00212160"/>
    <w:rsid w:val="00217F87"/>
    <w:rsid w:val="00224537"/>
    <w:rsid w:val="00240566"/>
    <w:rsid w:val="002411B6"/>
    <w:rsid w:val="002427AA"/>
    <w:rsid w:val="00242ECC"/>
    <w:rsid w:val="002505B1"/>
    <w:rsid w:val="002537BD"/>
    <w:rsid w:val="00260A01"/>
    <w:rsid w:val="00260BE8"/>
    <w:rsid w:val="00261E74"/>
    <w:rsid w:val="002874EE"/>
    <w:rsid w:val="00291C94"/>
    <w:rsid w:val="002930B6"/>
    <w:rsid w:val="002C483F"/>
    <w:rsid w:val="002E1C0A"/>
    <w:rsid w:val="002E2258"/>
    <w:rsid w:val="002E52B7"/>
    <w:rsid w:val="002E7916"/>
    <w:rsid w:val="002E7A8C"/>
    <w:rsid w:val="002F2F12"/>
    <w:rsid w:val="0030114F"/>
    <w:rsid w:val="00307B15"/>
    <w:rsid w:val="003270FE"/>
    <w:rsid w:val="00336248"/>
    <w:rsid w:val="00341C74"/>
    <w:rsid w:val="0035351C"/>
    <w:rsid w:val="00354A88"/>
    <w:rsid w:val="003618EC"/>
    <w:rsid w:val="00362251"/>
    <w:rsid w:val="00370038"/>
    <w:rsid w:val="0037347D"/>
    <w:rsid w:val="00380415"/>
    <w:rsid w:val="00384A8D"/>
    <w:rsid w:val="00384E42"/>
    <w:rsid w:val="003879A0"/>
    <w:rsid w:val="00390762"/>
    <w:rsid w:val="00394A43"/>
    <w:rsid w:val="003A51E4"/>
    <w:rsid w:val="003B015E"/>
    <w:rsid w:val="003B6C6B"/>
    <w:rsid w:val="003C4CC0"/>
    <w:rsid w:val="003C50FC"/>
    <w:rsid w:val="003D0790"/>
    <w:rsid w:val="003D228C"/>
    <w:rsid w:val="003D7034"/>
    <w:rsid w:val="003E2E7D"/>
    <w:rsid w:val="003E3F6F"/>
    <w:rsid w:val="003E7644"/>
    <w:rsid w:val="003F2574"/>
    <w:rsid w:val="004006A8"/>
    <w:rsid w:val="00406187"/>
    <w:rsid w:val="00407D13"/>
    <w:rsid w:val="00410369"/>
    <w:rsid w:val="00414D00"/>
    <w:rsid w:val="004240F9"/>
    <w:rsid w:val="0042556A"/>
    <w:rsid w:val="004335CF"/>
    <w:rsid w:val="00443354"/>
    <w:rsid w:val="00453297"/>
    <w:rsid w:val="004666A2"/>
    <w:rsid w:val="00474A0F"/>
    <w:rsid w:val="004840DA"/>
    <w:rsid w:val="00494CC0"/>
    <w:rsid w:val="004B4702"/>
    <w:rsid w:val="004C3A9A"/>
    <w:rsid w:val="004C5338"/>
    <w:rsid w:val="004C7E96"/>
    <w:rsid w:val="004D7BD8"/>
    <w:rsid w:val="004E1AC1"/>
    <w:rsid w:val="004E2CDC"/>
    <w:rsid w:val="004E52B2"/>
    <w:rsid w:val="004E7F85"/>
    <w:rsid w:val="004F43A2"/>
    <w:rsid w:val="005109F4"/>
    <w:rsid w:val="00513C3A"/>
    <w:rsid w:val="00525146"/>
    <w:rsid w:val="00530EFD"/>
    <w:rsid w:val="00531B7A"/>
    <w:rsid w:val="00534E54"/>
    <w:rsid w:val="00534F4D"/>
    <w:rsid w:val="00535095"/>
    <w:rsid w:val="00545094"/>
    <w:rsid w:val="0056678C"/>
    <w:rsid w:val="0057215C"/>
    <w:rsid w:val="0059085D"/>
    <w:rsid w:val="00597456"/>
    <w:rsid w:val="005A10DA"/>
    <w:rsid w:val="005A1E8B"/>
    <w:rsid w:val="005A20E8"/>
    <w:rsid w:val="005A28F9"/>
    <w:rsid w:val="005A6630"/>
    <w:rsid w:val="005A681A"/>
    <w:rsid w:val="005A734E"/>
    <w:rsid w:val="005C4BE1"/>
    <w:rsid w:val="005D2B93"/>
    <w:rsid w:val="005D4878"/>
    <w:rsid w:val="005D6572"/>
    <w:rsid w:val="005F1A0C"/>
    <w:rsid w:val="005F6F8A"/>
    <w:rsid w:val="00605EF1"/>
    <w:rsid w:val="00606C5E"/>
    <w:rsid w:val="006168EC"/>
    <w:rsid w:val="00620AD3"/>
    <w:rsid w:val="00630772"/>
    <w:rsid w:val="00632B87"/>
    <w:rsid w:val="00637B8D"/>
    <w:rsid w:val="00651268"/>
    <w:rsid w:val="00672B42"/>
    <w:rsid w:val="00673286"/>
    <w:rsid w:val="0067685F"/>
    <w:rsid w:val="0069029E"/>
    <w:rsid w:val="006924D6"/>
    <w:rsid w:val="0069308C"/>
    <w:rsid w:val="006B5E80"/>
    <w:rsid w:val="006C12F4"/>
    <w:rsid w:val="006C3967"/>
    <w:rsid w:val="006D11F5"/>
    <w:rsid w:val="006D38E2"/>
    <w:rsid w:val="006D49CD"/>
    <w:rsid w:val="006E0D7F"/>
    <w:rsid w:val="006E1370"/>
    <w:rsid w:val="006E3AEB"/>
    <w:rsid w:val="006E440F"/>
    <w:rsid w:val="006E4937"/>
    <w:rsid w:val="006F006E"/>
    <w:rsid w:val="006F5923"/>
    <w:rsid w:val="00703401"/>
    <w:rsid w:val="007039CA"/>
    <w:rsid w:val="00703E0C"/>
    <w:rsid w:val="007106D4"/>
    <w:rsid w:val="00731F84"/>
    <w:rsid w:val="0073310E"/>
    <w:rsid w:val="007347EF"/>
    <w:rsid w:val="007527CD"/>
    <w:rsid w:val="00752934"/>
    <w:rsid w:val="00753E70"/>
    <w:rsid w:val="00754A46"/>
    <w:rsid w:val="007608EF"/>
    <w:rsid w:val="00763DC7"/>
    <w:rsid w:val="00765843"/>
    <w:rsid w:val="00765A8D"/>
    <w:rsid w:val="0077102D"/>
    <w:rsid w:val="007803EE"/>
    <w:rsid w:val="00783E12"/>
    <w:rsid w:val="00784389"/>
    <w:rsid w:val="007843D4"/>
    <w:rsid w:val="007A183E"/>
    <w:rsid w:val="007A5F4B"/>
    <w:rsid w:val="007B2455"/>
    <w:rsid w:val="007B2897"/>
    <w:rsid w:val="007B2C9F"/>
    <w:rsid w:val="007C3B51"/>
    <w:rsid w:val="007D068E"/>
    <w:rsid w:val="007D0897"/>
    <w:rsid w:val="007D5AFC"/>
    <w:rsid w:val="007E037E"/>
    <w:rsid w:val="007F2381"/>
    <w:rsid w:val="007F28D9"/>
    <w:rsid w:val="007F6911"/>
    <w:rsid w:val="008057F6"/>
    <w:rsid w:val="00816380"/>
    <w:rsid w:val="008472A4"/>
    <w:rsid w:val="0085743C"/>
    <w:rsid w:val="00864BBF"/>
    <w:rsid w:val="00864EB5"/>
    <w:rsid w:val="00867FAB"/>
    <w:rsid w:val="00870574"/>
    <w:rsid w:val="00871703"/>
    <w:rsid w:val="0087238A"/>
    <w:rsid w:val="00895DF8"/>
    <w:rsid w:val="00897AE7"/>
    <w:rsid w:val="008A0C0E"/>
    <w:rsid w:val="008B62DF"/>
    <w:rsid w:val="008B674B"/>
    <w:rsid w:val="008B68AB"/>
    <w:rsid w:val="008C475D"/>
    <w:rsid w:val="008C5E74"/>
    <w:rsid w:val="008D1056"/>
    <w:rsid w:val="008D3031"/>
    <w:rsid w:val="008E03D6"/>
    <w:rsid w:val="008F1AA6"/>
    <w:rsid w:val="008F217A"/>
    <w:rsid w:val="008F51B8"/>
    <w:rsid w:val="008F7400"/>
    <w:rsid w:val="00903D62"/>
    <w:rsid w:val="00910CE4"/>
    <w:rsid w:val="00910FE9"/>
    <w:rsid w:val="00911994"/>
    <w:rsid w:val="00921FE3"/>
    <w:rsid w:val="00930EA7"/>
    <w:rsid w:val="009360E3"/>
    <w:rsid w:val="009458A1"/>
    <w:rsid w:val="00972756"/>
    <w:rsid w:val="00974B51"/>
    <w:rsid w:val="00982EDC"/>
    <w:rsid w:val="009851C3"/>
    <w:rsid w:val="00986241"/>
    <w:rsid w:val="00986DB9"/>
    <w:rsid w:val="009C4F67"/>
    <w:rsid w:val="009C5296"/>
    <w:rsid w:val="009D16A5"/>
    <w:rsid w:val="009D19F1"/>
    <w:rsid w:val="009D1ED0"/>
    <w:rsid w:val="009D3F6A"/>
    <w:rsid w:val="009D56A8"/>
    <w:rsid w:val="009E21D3"/>
    <w:rsid w:val="009F052E"/>
    <w:rsid w:val="00A04036"/>
    <w:rsid w:val="00A06F1D"/>
    <w:rsid w:val="00A07184"/>
    <w:rsid w:val="00A106DB"/>
    <w:rsid w:val="00A23DCB"/>
    <w:rsid w:val="00A2426F"/>
    <w:rsid w:val="00A30C53"/>
    <w:rsid w:val="00A372C1"/>
    <w:rsid w:val="00A61E61"/>
    <w:rsid w:val="00A63712"/>
    <w:rsid w:val="00A64446"/>
    <w:rsid w:val="00A665DB"/>
    <w:rsid w:val="00A70133"/>
    <w:rsid w:val="00A77CFA"/>
    <w:rsid w:val="00A841B3"/>
    <w:rsid w:val="00A87CEB"/>
    <w:rsid w:val="00A92CBA"/>
    <w:rsid w:val="00A93B66"/>
    <w:rsid w:val="00A95A69"/>
    <w:rsid w:val="00AA31AA"/>
    <w:rsid w:val="00AA45CE"/>
    <w:rsid w:val="00AA6378"/>
    <w:rsid w:val="00AA71BB"/>
    <w:rsid w:val="00AA76E2"/>
    <w:rsid w:val="00AB42DC"/>
    <w:rsid w:val="00AB6E22"/>
    <w:rsid w:val="00AC5A1E"/>
    <w:rsid w:val="00AD2ED5"/>
    <w:rsid w:val="00AD3F88"/>
    <w:rsid w:val="00AD76E1"/>
    <w:rsid w:val="00AE0CCA"/>
    <w:rsid w:val="00AE1820"/>
    <w:rsid w:val="00AE3B23"/>
    <w:rsid w:val="00AE4117"/>
    <w:rsid w:val="00AE6AC1"/>
    <w:rsid w:val="00B075D1"/>
    <w:rsid w:val="00B11720"/>
    <w:rsid w:val="00B33485"/>
    <w:rsid w:val="00B33F12"/>
    <w:rsid w:val="00B43DF6"/>
    <w:rsid w:val="00B47F08"/>
    <w:rsid w:val="00B5604A"/>
    <w:rsid w:val="00B62641"/>
    <w:rsid w:val="00B70B18"/>
    <w:rsid w:val="00B73B30"/>
    <w:rsid w:val="00B81ADF"/>
    <w:rsid w:val="00B8501E"/>
    <w:rsid w:val="00B9593A"/>
    <w:rsid w:val="00B9781F"/>
    <w:rsid w:val="00BA2A85"/>
    <w:rsid w:val="00BB4393"/>
    <w:rsid w:val="00BC52DE"/>
    <w:rsid w:val="00BD70D8"/>
    <w:rsid w:val="00BE7356"/>
    <w:rsid w:val="00C046A6"/>
    <w:rsid w:val="00C12444"/>
    <w:rsid w:val="00C3005E"/>
    <w:rsid w:val="00C301A9"/>
    <w:rsid w:val="00C54413"/>
    <w:rsid w:val="00C5476B"/>
    <w:rsid w:val="00C61C86"/>
    <w:rsid w:val="00C626CB"/>
    <w:rsid w:val="00C651C8"/>
    <w:rsid w:val="00C80547"/>
    <w:rsid w:val="00C8065D"/>
    <w:rsid w:val="00C81168"/>
    <w:rsid w:val="00C82CEE"/>
    <w:rsid w:val="00C830A6"/>
    <w:rsid w:val="00C8562C"/>
    <w:rsid w:val="00C868DA"/>
    <w:rsid w:val="00C9558C"/>
    <w:rsid w:val="00CA4F88"/>
    <w:rsid w:val="00CB5D85"/>
    <w:rsid w:val="00CC01EF"/>
    <w:rsid w:val="00CC42F9"/>
    <w:rsid w:val="00CD30F2"/>
    <w:rsid w:val="00CE5929"/>
    <w:rsid w:val="00CF2D6A"/>
    <w:rsid w:val="00D06C0D"/>
    <w:rsid w:val="00D12DC5"/>
    <w:rsid w:val="00D25ADE"/>
    <w:rsid w:val="00D26944"/>
    <w:rsid w:val="00D27DF2"/>
    <w:rsid w:val="00D32258"/>
    <w:rsid w:val="00D44A5A"/>
    <w:rsid w:val="00D650E4"/>
    <w:rsid w:val="00D65F2B"/>
    <w:rsid w:val="00D671FB"/>
    <w:rsid w:val="00D738DE"/>
    <w:rsid w:val="00D76343"/>
    <w:rsid w:val="00D90955"/>
    <w:rsid w:val="00DB4011"/>
    <w:rsid w:val="00DC3982"/>
    <w:rsid w:val="00DC42BE"/>
    <w:rsid w:val="00DC4BDA"/>
    <w:rsid w:val="00DC5458"/>
    <w:rsid w:val="00DD1EBB"/>
    <w:rsid w:val="00DD520C"/>
    <w:rsid w:val="00DD6025"/>
    <w:rsid w:val="00DF5C56"/>
    <w:rsid w:val="00DF6CB9"/>
    <w:rsid w:val="00E018BB"/>
    <w:rsid w:val="00E04735"/>
    <w:rsid w:val="00E0528C"/>
    <w:rsid w:val="00E07CA1"/>
    <w:rsid w:val="00E145EE"/>
    <w:rsid w:val="00E15BA9"/>
    <w:rsid w:val="00E15C66"/>
    <w:rsid w:val="00E17733"/>
    <w:rsid w:val="00E223CD"/>
    <w:rsid w:val="00E3415F"/>
    <w:rsid w:val="00E36A0A"/>
    <w:rsid w:val="00E43C58"/>
    <w:rsid w:val="00E508F5"/>
    <w:rsid w:val="00E50E9E"/>
    <w:rsid w:val="00E526F3"/>
    <w:rsid w:val="00E5286D"/>
    <w:rsid w:val="00E80CDB"/>
    <w:rsid w:val="00E8672C"/>
    <w:rsid w:val="00EA1ED0"/>
    <w:rsid w:val="00EA21AF"/>
    <w:rsid w:val="00EA5463"/>
    <w:rsid w:val="00EA7ED4"/>
    <w:rsid w:val="00EC214D"/>
    <w:rsid w:val="00EC73AE"/>
    <w:rsid w:val="00ED220F"/>
    <w:rsid w:val="00ED2C70"/>
    <w:rsid w:val="00EE1418"/>
    <w:rsid w:val="00EF599E"/>
    <w:rsid w:val="00EF682E"/>
    <w:rsid w:val="00F01063"/>
    <w:rsid w:val="00F01B52"/>
    <w:rsid w:val="00F05014"/>
    <w:rsid w:val="00F06230"/>
    <w:rsid w:val="00F0624F"/>
    <w:rsid w:val="00F118DB"/>
    <w:rsid w:val="00F2013F"/>
    <w:rsid w:val="00F451D1"/>
    <w:rsid w:val="00F61597"/>
    <w:rsid w:val="00F62445"/>
    <w:rsid w:val="00F62455"/>
    <w:rsid w:val="00F82F49"/>
    <w:rsid w:val="00F86586"/>
    <w:rsid w:val="00F872E2"/>
    <w:rsid w:val="00F9477B"/>
    <w:rsid w:val="00F95369"/>
    <w:rsid w:val="00FA1C83"/>
    <w:rsid w:val="00FA56ED"/>
    <w:rsid w:val="00FB6EF3"/>
    <w:rsid w:val="00FC1735"/>
    <w:rsid w:val="00FC4FB1"/>
    <w:rsid w:val="00FC5A38"/>
    <w:rsid w:val="00FD069C"/>
    <w:rsid w:val="00FE02C0"/>
    <w:rsid w:val="00FE26FC"/>
    <w:rsid w:val="00FE53D9"/>
    <w:rsid w:val="00FF2B91"/>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44807"/>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394A43"/>
    <w:pPr>
      <w:tabs>
        <w:tab w:val="left" w:pos="8364"/>
      </w:tabs>
      <w:spacing w:line="360" w:lineRule="auto"/>
      <w:ind w:right="1132"/>
      <w:jc w:val="both"/>
    </w:pPr>
    <w:rPr>
      <w:rFonts w:ascii="Arial" w:hAnsi="Arial" w:cs="Arial"/>
      <w:sz w:val="22"/>
      <w:szCs w:val="22"/>
    </w:rPr>
  </w:style>
  <w:style w:type="character" w:styleId="BesuchterLink">
    <w:name w:val="FollowedHyperlink"/>
    <w:basedOn w:val="Absatz-Standardschriftart"/>
    <w:uiPriority w:val="99"/>
    <w:semiHidden/>
    <w:unhideWhenUsed/>
    <w:rsid w:val="003D7034"/>
    <w:rPr>
      <w:color w:val="F29A79" w:themeColor="followedHyperlink"/>
      <w:u w:val="single"/>
    </w:rPr>
  </w:style>
  <w:style w:type="character" w:styleId="Kommentarzeichen">
    <w:name w:val="annotation reference"/>
    <w:basedOn w:val="Absatz-Standardschriftart"/>
    <w:uiPriority w:val="99"/>
    <w:semiHidden/>
    <w:unhideWhenUsed/>
    <w:rsid w:val="0073310E"/>
    <w:rPr>
      <w:sz w:val="16"/>
      <w:szCs w:val="16"/>
    </w:rPr>
  </w:style>
  <w:style w:type="paragraph" w:styleId="Kommentartext">
    <w:name w:val="annotation text"/>
    <w:basedOn w:val="Standard"/>
    <w:link w:val="KommentartextZchn"/>
    <w:uiPriority w:val="99"/>
    <w:semiHidden/>
    <w:unhideWhenUsed/>
    <w:rsid w:val="0073310E"/>
    <w:rPr>
      <w:sz w:val="20"/>
      <w:szCs w:val="20"/>
    </w:rPr>
  </w:style>
  <w:style w:type="character" w:customStyle="1" w:styleId="KommentartextZchn">
    <w:name w:val="Kommentartext Zchn"/>
    <w:basedOn w:val="Absatz-Standardschriftart"/>
    <w:link w:val="Kommentartext"/>
    <w:uiPriority w:val="99"/>
    <w:semiHidden/>
    <w:rsid w:val="0073310E"/>
  </w:style>
  <w:style w:type="paragraph" w:styleId="Kommentarthema">
    <w:name w:val="annotation subject"/>
    <w:basedOn w:val="Kommentartext"/>
    <w:next w:val="Kommentartext"/>
    <w:link w:val="KommentarthemaZchn"/>
    <w:uiPriority w:val="99"/>
    <w:semiHidden/>
    <w:unhideWhenUsed/>
    <w:rsid w:val="0073310E"/>
    <w:rPr>
      <w:b/>
      <w:bCs/>
    </w:rPr>
  </w:style>
  <w:style w:type="character" w:customStyle="1" w:styleId="KommentarthemaZchn">
    <w:name w:val="Kommentarthema Zchn"/>
    <w:basedOn w:val="KommentartextZchn"/>
    <w:link w:val="Kommentarthema"/>
    <w:uiPriority w:val="99"/>
    <w:semiHidden/>
    <w:rsid w:val="0073310E"/>
    <w:rPr>
      <w:b/>
      <w:bCs/>
    </w:rPr>
  </w:style>
  <w:style w:type="paragraph" w:styleId="berarbeitung">
    <w:name w:val="Revision"/>
    <w:hidden/>
    <w:uiPriority w:val="99"/>
    <w:semiHidden/>
    <w:rsid w:val="0059085D"/>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27668">
      <w:bodyDiv w:val="1"/>
      <w:marLeft w:val="0"/>
      <w:marRight w:val="0"/>
      <w:marTop w:val="0"/>
      <w:marBottom w:val="0"/>
      <w:divBdr>
        <w:top w:val="none" w:sz="0" w:space="0" w:color="auto"/>
        <w:left w:val="none" w:sz="0" w:space="0" w:color="auto"/>
        <w:bottom w:val="none" w:sz="0" w:space="0" w:color="auto"/>
        <w:right w:val="none" w:sz="0" w:space="0" w:color="auto"/>
      </w:divBdr>
    </w:div>
    <w:div w:id="17011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it.ly/2yG2V8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2019-08-06T22:00:00+00:00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4.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2.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3.xml><?xml version="1.0" encoding="utf-8"?>
<ds:datastoreItem xmlns:ds="http://schemas.openxmlformats.org/officeDocument/2006/customXml" ds:itemID="{4F574339-183A-4A62-8418-F1D0DBF9400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5B8123E-7A87-4FE7-BB65-F7DC990C520C"/>
    <ds:schemaRef ds:uri="http://schemas.microsoft.com/office/infopath/2007/PartnerControls"/>
    <ds:schemaRef ds:uri="e901819e-9b04-4ef2-8749-5f58f8a19d92"/>
    <ds:schemaRef ds:uri="http://www.w3.org/XML/1998/namespace"/>
    <ds:schemaRef ds:uri="http://purl.org/dc/dcmitype/"/>
  </ds:schemaRefs>
</ds:datastoreItem>
</file>

<file path=customXml/itemProps4.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2ACC10-BA2C-4478-A7DC-8997195F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4</Pages>
  <Words>645</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bjoern.plantholt@koester-bau.de</dc:creator>
  <cp:lastModifiedBy>Plantholt, Björn</cp:lastModifiedBy>
  <cp:revision>2</cp:revision>
  <cp:lastPrinted>2019-08-02T14:06:00Z</cp:lastPrinted>
  <dcterms:created xsi:type="dcterms:W3CDTF">2019-08-07T07:14:00Z</dcterms:created>
  <dcterms:modified xsi:type="dcterms:W3CDTF">2019-08-07T07:14:00Z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